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C87ED" w14:textId="77777777" w:rsidR="009B79AC" w:rsidRDefault="009B79AC" w:rsidP="009B79AC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2E74B5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9264" behindDoc="0" locked="0" layoutInCell="1" allowOverlap="1" wp14:anchorId="4AB75515" wp14:editId="7647D321">
            <wp:simplePos x="0" y="0"/>
            <wp:positionH relativeFrom="margin">
              <wp:posOffset>965835</wp:posOffset>
            </wp:positionH>
            <wp:positionV relativeFrom="margin">
              <wp:posOffset>31115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6841A2" w14:textId="77777777" w:rsidR="00695C0B" w:rsidRDefault="00695C0B"/>
    <w:p w14:paraId="74167010" w14:textId="77777777" w:rsidR="009B79AC" w:rsidRDefault="009B79AC"/>
    <w:p w14:paraId="7C4BA979" w14:textId="77777777" w:rsidR="009B79AC" w:rsidRDefault="009B79AC"/>
    <w:p w14:paraId="1F2D9B1F" w14:textId="77777777" w:rsidR="009B79AC" w:rsidRDefault="009B79AC"/>
    <w:p w14:paraId="53CB9565" w14:textId="77777777" w:rsidR="009B79AC" w:rsidRDefault="009B79AC"/>
    <w:p w14:paraId="5DC38521" w14:textId="77777777" w:rsidR="009B79AC" w:rsidRDefault="009B79AC"/>
    <w:p w14:paraId="4A652110" w14:textId="77777777" w:rsidR="009B79AC" w:rsidRDefault="009B79AC"/>
    <w:p w14:paraId="6523E075" w14:textId="77777777" w:rsidR="009B79AC" w:rsidRDefault="009B79AC"/>
    <w:p w14:paraId="01A148F3" w14:textId="77777777" w:rsidR="009B79AC" w:rsidRDefault="009B79AC"/>
    <w:p w14:paraId="4BF106A6" w14:textId="77777777" w:rsidR="009B79AC" w:rsidRPr="00C51D8A" w:rsidRDefault="009B79AC" w:rsidP="009B79AC">
      <w:pPr>
        <w:spacing w:before="1000"/>
        <w:jc w:val="center"/>
        <w:rPr>
          <w:rFonts w:cs="Arial"/>
          <w:b/>
          <w:bCs/>
          <w:color w:val="2E74B5" w:themeColor="accent5" w:themeShade="BF"/>
          <w:sz w:val="60"/>
          <w:szCs w:val="60"/>
        </w:rPr>
      </w:pPr>
      <w:r w:rsidRPr="007C0B83">
        <w:rPr>
          <w:rFonts w:cs="Arial"/>
          <w:b/>
          <w:bCs/>
          <w:color w:val="2E74B5" w:themeColor="accent5" w:themeShade="BF"/>
          <w:sz w:val="60"/>
          <w:szCs w:val="60"/>
        </w:rPr>
        <w:t>INTEGROVANÝ REGIONÁLNÍ OPERAČNÍ PROGRAM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t xml:space="preserve"> 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br/>
        <w:t>2021–2027</w:t>
      </w:r>
    </w:p>
    <w:p w14:paraId="7898E392" w14:textId="77777777" w:rsidR="009B79AC" w:rsidRDefault="009B79AC" w:rsidP="009B79AC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1C5F4D01" w14:textId="77777777" w:rsidR="009B79AC" w:rsidRPr="00291376" w:rsidRDefault="009B79AC" w:rsidP="009B79AC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40"/>
          <w:szCs w:val="40"/>
        </w:rPr>
      </w:pPr>
      <w:r>
        <w:rPr>
          <w:rFonts w:ascii="Times New Roman" w:hAnsi="Times New Roman" w:cs="Times New Roman"/>
          <w:caps/>
          <w:color w:val="A6A6A6"/>
          <w:sz w:val="40"/>
          <w:szCs w:val="40"/>
        </w:rPr>
        <w:t xml:space="preserve">Šablona projektového záměru pro programový rámec irop </w:t>
      </w:r>
    </w:p>
    <w:p w14:paraId="0F19E7AC" w14:textId="77777777" w:rsidR="009B79AC" w:rsidRDefault="009B79AC" w:rsidP="009B79AC">
      <w:pPr>
        <w:pStyle w:val="Zkladnodstavec"/>
        <w:rPr>
          <w:rFonts w:asciiTheme="majorHAnsi" w:hAnsiTheme="majorHAnsi" w:cs="MyriadPro-Black"/>
          <w:caps/>
          <w:sz w:val="32"/>
          <w:szCs w:val="40"/>
          <w:highlight w:val="yellow"/>
        </w:rPr>
      </w:pPr>
    </w:p>
    <w:p w14:paraId="54FF3260" w14:textId="77777777" w:rsidR="00F86AD8" w:rsidRPr="00F86AD8" w:rsidRDefault="00F86AD8" w:rsidP="00F86AD8">
      <w:pPr>
        <w:jc w:val="center"/>
        <w:rPr>
          <w:rFonts w:cstheme="minorHAnsi"/>
          <w:b/>
          <w:sz w:val="44"/>
          <w:szCs w:val="44"/>
        </w:rPr>
      </w:pPr>
      <w:r w:rsidRPr="00F86AD8">
        <w:rPr>
          <w:rFonts w:cstheme="minorHAnsi"/>
          <w:b/>
          <w:color w:val="FFC000"/>
          <w:sz w:val="44"/>
          <w:szCs w:val="44"/>
        </w:rPr>
        <w:t>MAS Vyškovsko, z.s.  – IROP – Základní školy, Mateřské školy, zařízení péče o děti typu dětské skupiny</w:t>
      </w:r>
    </w:p>
    <w:p w14:paraId="03A3D04A" w14:textId="370C599E" w:rsidR="009B79AC" w:rsidRPr="00570B94" w:rsidRDefault="009B79AC" w:rsidP="009B79AC">
      <w:pPr>
        <w:pStyle w:val="Zkladnodstavec"/>
        <w:shd w:val="clear" w:color="auto" w:fill="FFFF00"/>
        <w:jc w:val="center"/>
        <w:rPr>
          <w:rFonts w:ascii="Times New Roman" w:eastAsiaTheme="minorHAnsi" w:hAnsi="Times New Roman" w:cs="Times New Roman"/>
          <w:b/>
          <w:bCs/>
          <w:caps/>
          <w:color w:val="auto"/>
          <w:sz w:val="40"/>
          <w:szCs w:val="40"/>
          <w:lang w:eastAsia="en-US"/>
        </w:rPr>
        <w:sectPr w:rsidR="009B79AC" w:rsidRPr="00570B94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31B258" w14:textId="77777777" w:rsidR="007F2E58" w:rsidRDefault="007F2E5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F2E58" w14:paraId="22EC705B" w14:textId="77777777" w:rsidTr="00B92A82">
        <w:tc>
          <w:tcPr>
            <w:tcW w:w="9062" w:type="dxa"/>
            <w:gridSpan w:val="2"/>
            <w:shd w:val="clear" w:color="auto" w:fill="FFE599" w:themeFill="accent4" w:themeFillTint="66"/>
            <w:vAlign w:val="center"/>
          </w:tcPr>
          <w:p w14:paraId="07BAC38B" w14:textId="42349692" w:rsidR="007F2E58" w:rsidRDefault="007F2E58" w:rsidP="00A861AD">
            <w:pPr>
              <w:jc w:val="center"/>
            </w:pPr>
            <w:r w:rsidRPr="00771B6F">
              <w:rPr>
                <w:rFonts w:cstheme="minorHAnsi"/>
                <w:b/>
                <w:bCs/>
                <w:szCs w:val="20"/>
              </w:rPr>
              <w:t>ZAŘAZENÍ PROJEKTOVÉHO ZÁMĚRU DO INTEGROVANÉ STRATEGIE</w:t>
            </w:r>
          </w:p>
        </w:tc>
      </w:tr>
      <w:tr w:rsidR="003C26F3" w14:paraId="78C10A72" w14:textId="77777777" w:rsidTr="007F2E58">
        <w:tc>
          <w:tcPr>
            <w:tcW w:w="2972" w:type="dxa"/>
            <w:vAlign w:val="center"/>
          </w:tcPr>
          <w:p w14:paraId="36072204" w14:textId="0724F48D" w:rsidR="003C26F3" w:rsidRPr="00771B6F" w:rsidRDefault="003C26F3" w:rsidP="003C26F3">
            <w:pPr>
              <w:rPr>
                <w:rFonts w:cstheme="minorHAnsi"/>
                <w:szCs w:val="20"/>
              </w:rPr>
            </w:pPr>
            <w:r w:rsidRPr="00771B6F">
              <w:rPr>
                <w:rFonts w:cstheme="minorHAnsi"/>
                <w:szCs w:val="20"/>
              </w:rPr>
              <w:t>Číslo a název výzvy ŘO IROP</w:t>
            </w:r>
          </w:p>
        </w:tc>
        <w:tc>
          <w:tcPr>
            <w:tcW w:w="6090" w:type="dxa"/>
          </w:tcPr>
          <w:p w14:paraId="4AB0B949" w14:textId="2FC66FDC" w:rsidR="003C26F3" w:rsidRDefault="003C26F3" w:rsidP="003C26F3">
            <w:r w:rsidRPr="005D47FE">
              <w:rPr>
                <w:rFonts w:ascii="Calibri" w:eastAsia="Times New Roman" w:hAnsi="Calibri" w:cs="Calibri"/>
                <w:color w:val="000000"/>
              </w:rPr>
              <w:t>48. výzva IROP – Vzdělávání – SC 5.1 (CLLD)</w:t>
            </w:r>
          </w:p>
        </w:tc>
      </w:tr>
      <w:tr w:rsidR="003C26F3" w14:paraId="1F614D82" w14:textId="77777777" w:rsidTr="007F2E58">
        <w:tc>
          <w:tcPr>
            <w:tcW w:w="2972" w:type="dxa"/>
            <w:vAlign w:val="center"/>
          </w:tcPr>
          <w:p w14:paraId="639F2A20" w14:textId="574E6ED7" w:rsidR="003C26F3" w:rsidRDefault="003C26F3" w:rsidP="003C26F3">
            <w:r w:rsidRPr="00771B6F">
              <w:rPr>
                <w:rFonts w:cstheme="minorHAnsi"/>
                <w:szCs w:val="20"/>
              </w:rPr>
              <w:t>Oficiální název MAS</w:t>
            </w:r>
          </w:p>
        </w:tc>
        <w:tc>
          <w:tcPr>
            <w:tcW w:w="6090" w:type="dxa"/>
          </w:tcPr>
          <w:p w14:paraId="6C1FEA02" w14:textId="13A1B689" w:rsidR="003C26F3" w:rsidRDefault="003C26F3" w:rsidP="003C26F3">
            <w:r>
              <w:t>MAS Vyškovsko, z.s.</w:t>
            </w:r>
          </w:p>
        </w:tc>
      </w:tr>
      <w:tr w:rsidR="003C26F3" w14:paraId="07616A36" w14:textId="77777777" w:rsidTr="007C17A8">
        <w:tc>
          <w:tcPr>
            <w:tcW w:w="2972" w:type="dxa"/>
            <w:vAlign w:val="center"/>
          </w:tcPr>
          <w:p w14:paraId="70F9DCEF" w14:textId="752F21AD" w:rsidR="003C26F3" w:rsidRPr="00771B6F" w:rsidRDefault="003C26F3" w:rsidP="003C26F3">
            <w:pPr>
              <w:rPr>
                <w:rFonts w:cstheme="minorHAnsi"/>
                <w:szCs w:val="20"/>
              </w:rPr>
            </w:pPr>
            <w:r w:rsidRPr="00771B6F">
              <w:rPr>
                <w:rFonts w:cstheme="minorHAnsi"/>
                <w:szCs w:val="20"/>
              </w:rPr>
              <w:t>Číslo a název výzvy MAS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3C9DA8CC" w14:textId="41DF191C" w:rsidR="003C26F3" w:rsidRPr="00EF07FE" w:rsidRDefault="00DD79A9" w:rsidP="003C26F3">
            <w:pPr>
              <w:rPr>
                <w:b/>
                <w:bCs/>
              </w:rPr>
            </w:pPr>
            <w:r w:rsidRPr="00DD79A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  <w:r w:rsidR="003C26F3" w:rsidRPr="00DD79A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.</w:t>
            </w:r>
            <w:r w:rsidR="003C26F3" w:rsidRPr="007C17A8">
              <w:rPr>
                <w:rFonts w:ascii="Calibri" w:hAnsi="Calibri" w:cs="Calibri"/>
                <w:b/>
                <w:bCs/>
                <w:color w:val="000000"/>
              </w:rPr>
              <w:t xml:space="preserve"> Výzva MAS Vyškovsko, z.s. – IROP – Základní školy, Mateřské školy, zařízení péče o děti typu dětské skupiny</w:t>
            </w:r>
          </w:p>
        </w:tc>
      </w:tr>
      <w:tr w:rsidR="003C26F3" w14:paraId="703DC28B" w14:textId="77777777" w:rsidTr="007F2E58">
        <w:tc>
          <w:tcPr>
            <w:tcW w:w="2972" w:type="dxa"/>
            <w:vAlign w:val="center"/>
          </w:tcPr>
          <w:p w14:paraId="72E73496" w14:textId="659D8EAD" w:rsidR="003C26F3" w:rsidRDefault="003C26F3" w:rsidP="003C26F3">
            <w:r>
              <w:rPr>
                <w:rFonts w:cstheme="minorHAnsi"/>
                <w:szCs w:val="20"/>
              </w:rPr>
              <w:t>Název opatření strategického rámce</w:t>
            </w:r>
            <w:r w:rsidRPr="00771B6F">
              <w:rPr>
                <w:rFonts w:cstheme="minorHAnsi"/>
                <w:szCs w:val="20"/>
              </w:rPr>
              <w:t xml:space="preserve"> </w:t>
            </w:r>
          </w:p>
        </w:tc>
        <w:tc>
          <w:tcPr>
            <w:tcW w:w="6090" w:type="dxa"/>
          </w:tcPr>
          <w:p w14:paraId="2AD95FD2" w14:textId="35740551" w:rsidR="003C26F3" w:rsidRDefault="003C26F3" w:rsidP="003C26F3">
            <w:r>
              <w:t>2.1.2: Budování a modernizace zázemí pro mateřské, základní, střední, neformální a celoživotní vzdělávání</w:t>
            </w:r>
          </w:p>
        </w:tc>
      </w:tr>
      <w:tr w:rsidR="003C26F3" w14:paraId="6F530878" w14:textId="77777777" w:rsidTr="007F2E58">
        <w:tc>
          <w:tcPr>
            <w:tcW w:w="2972" w:type="dxa"/>
            <w:vAlign w:val="center"/>
          </w:tcPr>
          <w:p w14:paraId="2F355600" w14:textId="7F54556A" w:rsidR="003C26F3" w:rsidRDefault="003C26F3" w:rsidP="003C26F3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Název opatření programového rámce</w:t>
            </w:r>
          </w:p>
        </w:tc>
        <w:tc>
          <w:tcPr>
            <w:tcW w:w="6090" w:type="dxa"/>
          </w:tcPr>
          <w:p w14:paraId="2C310329" w14:textId="033B6B19" w:rsidR="003C26F3" w:rsidRDefault="003C26F3" w:rsidP="003C26F3">
            <w:r>
              <w:t>IROP - VZDĚLÁVÁNÍ</w:t>
            </w:r>
          </w:p>
        </w:tc>
      </w:tr>
      <w:tr w:rsidR="003C26F3" w14:paraId="7EB4008C" w14:textId="77777777" w:rsidTr="0085251C">
        <w:tc>
          <w:tcPr>
            <w:tcW w:w="2972" w:type="dxa"/>
            <w:vAlign w:val="center"/>
          </w:tcPr>
          <w:p w14:paraId="68526250" w14:textId="35853CF9" w:rsidR="003C26F3" w:rsidRPr="00771B6F" w:rsidRDefault="003C26F3" w:rsidP="003C26F3">
            <w:pPr>
              <w:rPr>
                <w:rFonts w:cstheme="minorHAnsi"/>
                <w:szCs w:val="20"/>
              </w:rPr>
            </w:pPr>
            <w:r w:rsidRPr="00771B6F">
              <w:rPr>
                <w:rFonts w:cstheme="minorHAnsi"/>
                <w:szCs w:val="20"/>
              </w:rPr>
              <w:t>Aktivita</w:t>
            </w:r>
          </w:p>
        </w:tc>
        <w:tc>
          <w:tcPr>
            <w:tcW w:w="6090" w:type="dxa"/>
            <w:shd w:val="clear" w:color="auto" w:fill="auto"/>
          </w:tcPr>
          <w:p w14:paraId="2246D069" w14:textId="77777777" w:rsidR="003C26F3" w:rsidRPr="0085251C" w:rsidRDefault="003C26F3" w:rsidP="0085251C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</w:pPr>
            <w:r w:rsidRPr="0085251C">
              <w:rPr>
                <w:rFonts w:cstheme="minorHAnsi"/>
              </w:rPr>
              <w:t xml:space="preserve">Infrastruktura mateřských škol a zařízení péče o děti typu dětské skupiny </w:t>
            </w:r>
          </w:p>
          <w:p w14:paraId="3B9282E3" w14:textId="11B60C23" w:rsidR="0085251C" w:rsidRPr="0085251C" w:rsidRDefault="0085251C" w:rsidP="0085251C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</w:pPr>
            <w:r w:rsidRPr="0085251C">
              <w:rPr>
                <w:rFonts w:cstheme="minorHAnsi"/>
                <w:color w:val="000000"/>
              </w:rPr>
              <w:t>Infrastruktura základních škol ve vazbě na odborné učebny a učebny neúplných škol</w:t>
            </w:r>
          </w:p>
        </w:tc>
      </w:tr>
    </w:tbl>
    <w:p w14:paraId="703FA8D8" w14:textId="77777777" w:rsidR="007F2E58" w:rsidRDefault="007F2E5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3C26F3" w14:paraId="52548504" w14:textId="77777777" w:rsidTr="001E2DED">
        <w:tc>
          <w:tcPr>
            <w:tcW w:w="2972" w:type="dxa"/>
            <w:shd w:val="clear" w:color="auto" w:fill="FFE599" w:themeFill="accent4" w:themeFillTint="66"/>
          </w:tcPr>
          <w:p w14:paraId="6448548D" w14:textId="77777777" w:rsidR="003C26F3" w:rsidRDefault="003C26F3" w:rsidP="001E2DED">
            <w:bookmarkStart w:id="0" w:name="_Hlk145506137"/>
            <w:r w:rsidRPr="00771B6F">
              <w:rPr>
                <w:rFonts w:cstheme="minorHAnsi"/>
                <w:b/>
                <w:bCs/>
                <w:szCs w:val="20"/>
              </w:rPr>
              <w:t>NÁZEV PROJEKTOVÉHO ZÁMĚRU</w:t>
            </w:r>
          </w:p>
        </w:tc>
        <w:tc>
          <w:tcPr>
            <w:tcW w:w="6090" w:type="dxa"/>
          </w:tcPr>
          <w:p w14:paraId="45E08B80" w14:textId="77777777" w:rsidR="003C26F3" w:rsidRDefault="003C26F3" w:rsidP="001E2DED"/>
        </w:tc>
      </w:tr>
      <w:bookmarkEnd w:id="0"/>
    </w:tbl>
    <w:p w14:paraId="10DF5EE6" w14:textId="77777777" w:rsidR="003C26F3" w:rsidRDefault="003C26F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F2E58" w14:paraId="693A5246" w14:textId="77777777" w:rsidTr="00B92A82">
        <w:tc>
          <w:tcPr>
            <w:tcW w:w="9062" w:type="dxa"/>
            <w:gridSpan w:val="2"/>
            <w:shd w:val="clear" w:color="auto" w:fill="FFE599" w:themeFill="accent4" w:themeFillTint="66"/>
            <w:vAlign w:val="center"/>
          </w:tcPr>
          <w:p w14:paraId="2D607A23" w14:textId="490D70CB" w:rsidR="007F2E58" w:rsidRDefault="007F2E58" w:rsidP="00A861AD">
            <w:pPr>
              <w:jc w:val="center"/>
            </w:pPr>
            <w:r w:rsidRPr="00771B6F">
              <w:rPr>
                <w:rFonts w:cstheme="minorHAnsi"/>
                <w:b/>
                <w:bCs/>
                <w:szCs w:val="20"/>
              </w:rPr>
              <w:t>IDENTIFIKACE ŽADATELE</w:t>
            </w:r>
            <w:r>
              <w:rPr>
                <w:rFonts w:cstheme="minorHAnsi"/>
                <w:b/>
                <w:bCs/>
                <w:szCs w:val="20"/>
              </w:rPr>
              <w:t xml:space="preserve"> A </w:t>
            </w:r>
            <w:r w:rsidRPr="00C35E3F">
              <w:rPr>
                <w:rFonts w:cstheme="minorHAnsi"/>
                <w:b/>
                <w:bCs/>
                <w:caps/>
                <w:szCs w:val="20"/>
              </w:rPr>
              <w:t>zařízení</w:t>
            </w:r>
          </w:p>
        </w:tc>
      </w:tr>
      <w:tr w:rsidR="007F2E58" w14:paraId="5604BEC0" w14:textId="77777777" w:rsidTr="00B86C64">
        <w:tc>
          <w:tcPr>
            <w:tcW w:w="2972" w:type="dxa"/>
            <w:vAlign w:val="center"/>
          </w:tcPr>
          <w:p w14:paraId="10A89A93" w14:textId="77777777" w:rsidR="007F2E58" w:rsidRDefault="007F2E58" w:rsidP="007F2E58">
            <w:pPr>
              <w:rPr>
                <w:rFonts w:cstheme="minorHAnsi"/>
                <w:szCs w:val="20"/>
              </w:rPr>
            </w:pPr>
            <w:r w:rsidRPr="00771B6F">
              <w:rPr>
                <w:rFonts w:cstheme="minorHAnsi"/>
                <w:szCs w:val="20"/>
              </w:rPr>
              <w:t>Úplný název žadatele</w:t>
            </w:r>
          </w:p>
          <w:p w14:paraId="7D734528" w14:textId="23AD0206" w:rsidR="007F2E58" w:rsidRDefault="007F2E58" w:rsidP="007F2E58"/>
        </w:tc>
        <w:tc>
          <w:tcPr>
            <w:tcW w:w="6090" w:type="dxa"/>
          </w:tcPr>
          <w:p w14:paraId="4A3107CA" w14:textId="77777777" w:rsidR="007F2E58" w:rsidRDefault="007F2E58" w:rsidP="007F2E58"/>
        </w:tc>
      </w:tr>
      <w:tr w:rsidR="007F2E58" w14:paraId="29E9EE46" w14:textId="77777777" w:rsidTr="00B86C64">
        <w:tc>
          <w:tcPr>
            <w:tcW w:w="2972" w:type="dxa"/>
            <w:vAlign w:val="center"/>
          </w:tcPr>
          <w:p w14:paraId="2F3EB319" w14:textId="77777777" w:rsidR="007F2E58" w:rsidRDefault="007F2E58" w:rsidP="007F2E58">
            <w:pPr>
              <w:rPr>
                <w:rFonts w:cstheme="minorHAnsi"/>
                <w:szCs w:val="20"/>
              </w:rPr>
            </w:pPr>
            <w:r w:rsidRPr="00771B6F">
              <w:rPr>
                <w:rFonts w:cstheme="minorHAnsi"/>
                <w:szCs w:val="20"/>
              </w:rPr>
              <w:t xml:space="preserve">Sídlo žadatele </w:t>
            </w:r>
          </w:p>
          <w:p w14:paraId="0F16BAF2" w14:textId="101B9D74" w:rsidR="007F2E58" w:rsidRDefault="007F2E58" w:rsidP="007F2E58">
            <w:r w:rsidRPr="000873BC">
              <w:rPr>
                <w:rFonts w:cstheme="minorHAnsi"/>
                <w:i/>
                <w:iCs/>
                <w:szCs w:val="20"/>
              </w:rPr>
              <w:t>(ulice č. p./č. o., obec, psč)</w:t>
            </w:r>
          </w:p>
        </w:tc>
        <w:tc>
          <w:tcPr>
            <w:tcW w:w="6090" w:type="dxa"/>
          </w:tcPr>
          <w:p w14:paraId="760E9EAB" w14:textId="77777777" w:rsidR="007F2E58" w:rsidRDefault="007F2E58" w:rsidP="007F2E58"/>
        </w:tc>
      </w:tr>
      <w:tr w:rsidR="007F2E58" w14:paraId="50F575EA" w14:textId="77777777" w:rsidTr="00B86C64">
        <w:tc>
          <w:tcPr>
            <w:tcW w:w="2972" w:type="dxa"/>
            <w:vAlign w:val="center"/>
          </w:tcPr>
          <w:p w14:paraId="555FBB75" w14:textId="77777777" w:rsidR="007F2E58" w:rsidRDefault="007F2E58" w:rsidP="007F2E58">
            <w:pPr>
              <w:rPr>
                <w:rFonts w:cstheme="minorHAnsi"/>
                <w:szCs w:val="20"/>
              </w:rPr>
            </w:pPr>
            <w:r w:rsidRPr="00771B6F">
              <w:rPr>
                <w:rFonts w:cstheme="minorHAnsi"/>
                <w:szCs w:val="20"/>
              </w:rPr>
              <w:t>IČO/DIČ</w:t>
            </w:r>
          </w:p>
          <w:p w14:paraId="0E66B97E" w14:textId="3483C780" w:rsidR="007F2E58" w:rsidRDefault="007F2E58" w:rsidP="007F2E58"/>
        </w:tc>
        <w:tc>
          <w:tcPr>
            <w:tcW w:w="6090" w:type="dxa"/>
          </w:tcPr>
          <w:p w14:paraId="15E6C3E2" w14:textId="77777777" w:rsidR="007F2E58" w:rsidRDefault="007F2E58" w:rsidP="007F2E58"/>
        </w:tc>
      </w:tr>
      <w:tr w:rsidR="007F2E58" w14:paraId="11B7AAA9" w14:textId="77777777" w:rsidTr="00B86C64">
        <w:tc>
          <w:tcPr>
            <w:tcW w:w="2972" w:type="dxa"/>
            <w:vAlign w:val="center"/>
          </w:tcPr>
          <w:p w14:paraId="54A764D3" w14:textId="77777777" w:rsidR="007F2E58" w:rsidRDefault="007F2E58" w:rsidP="007F2E58">
            <w:pPr>
              <w:rPr>
                <w:rFonts w:cstheme="minorHAnsi"/>
                <w:szCs w:val="20"/>
              </w:rPr>
            </w:pPr>
            <w:r w:rsidRPr="00771B6F">
              <w:rPr>
                <w:rFonts w:cstheme="minorHAnsi"/>
                <w:szCs w:val="20"/>
              </w:rPr>
              <w:t>Právní forma</w:t>
            </w:r>
          </w:p>
          <w:p w14:paraId="73B9706A" w14:textId="3E893931" w:rsidR="007F2E58" w:rsidRDefault="007F2E58" w:rsidP="007F2E58"/>
        </w:tc>
        <w:tc>
          <w:tcPr>
            <w:tcW w:w="6090" w:type="dxa"/>
          </w:tcPr>
          <w:p w14:paraId="2C1A8D9E" w14:textId="77777777" w:rsidR="007F2E58" w:rsidRDefault="007F2E58" w:rsidP="007F2E58"/>
        </w:tc>
      </w:tr>
      <w:tr w:rsidR="007F2E58" w14:paraId="55606A65" w14:textId="77777777" w:rsidTr="00B86C64">
        <w:tc>
          <w:tcPr>
            <w:tcW w:w="2972" w:type="dxa"/>
            <w:vAlign w:val="center"/>
          </w:tcPr>
          <w:p w14:paraId="34D3CD04" w14:textId="77777777" w:rsidR="007F2E58" w:rsidRDefault="007F2E58" w:rsidP="007F2E58">
            <w:pPr>
              <w:rPr>
                <w:rFonts w:cstheme="minorHAnsi"/>
                <w:szCs w:val="20"/>
              </w:rPr>
            </w:pPr>
            <w:r w:rsidRPr="00771B6F">
              <w:rPr>
                <w:rFonts w:cstheme="minorHAnsi"/>
                <w:szCs w:val="20"/>
              </w:rPr>
              <w:t>Statutární zástupce žadatele</w:t>
            </w:r>
          </w:p>
          <w:p w14:paraId="4E1ADB14" w14:textId="0E742510" w:rsidR="007F2E58" w:rsidRDefault="007F2E58" w:rsidP="007F2E58">
            <w:r w:rsidRPr="000873BC">
              <w:rPr>
                <w:rFonts w:cstheme="minorHAnsi"/>
                <w:i/>
                <w:iCs/>
                <w:szCs w:val="20"/>
              </w:rPr>
              <w:t>(jméno, příjmení, tel., e-mail)</w:t>
            </w:r>
          </w:p>
        </w:tc>
        <w:tc>
          <w:tcPr>
            <w:tcW w:w="6090" w:type="dxa"/>
          </w:tcPr>
          <w:p w14:paraId="77536541" w14:textId="77777777" w:rsidR="007F2E58" w:rsidRDefault="007F2E58" w:rsidP="007F2E58"/>
        </w:tc>
      </w:tr>
      <w:tr w:rsidR="007F2E58" w14:paraId="2FDBE5D6" w14:textId="77777777" w:rsidTr="00B86C64">
        <w:tc>
          <w:tcPr>
            <w:tcW w:w="2972" w:type="dxa"/>
            <w:vAlign w:val="center"/>
          </w:tcPr>
          <w:p w14:paraId="2413BDF3" w14:textId="523B396C" w:rsidR="007F2E58" w:rsidRDefault="007F2E58" w:rsidP="007F2E58">
            <w:r w:rsidRPr="00771B6F">
              <w:rPr>
                <w:rFonts w:cstheme="minorHAnsi"/>
                <w:szCs w:val="20"/>
              </w:rPr>
              <w:t xml:space="preserve">Kontaktní osoba </w:t>
            </w:r>
            <w:r w:rsidRPr="00771B6F">
              <w:rPr>
                <w:rFonts w:cstheme="minorHAnsi"/>
                <w:szCs w:val="20"/>
              </w:rPr>
              <w:br/>
            </w:r>
            <w:r w:rsidRPr="000873BC">
              <w:rPr>
                <w:rFonts w:cstheme="minorHAnsi"/>
                <w:i/>
                <w:iCs/>
                <w:szCs w:val="20"/>
              </w:rPr>
              <w:t>(jméno, příjmení, tel., e-mail)</w:t>
            </w:r>
          </w:p>
        </w:tc>
        <w:tc>
          <w:tcPr>
            <w:tcW w:w="6090" w:type="dxa"/>
          </w:tcPr>
          <w:p w14:paraId="246ACA34" w14:textId="77777777" w:rsidR="007F2E58" w:rsidRDefault="007F2E58" w:rsidP="007F2E58"/>
        </w:tc>
      </w:tr>
      <w:tr w:rsidR="007F2E58" w14:paraId="52FEEC3D" w14:textId="77777777" w:rsidTr="00B86C64">
        <w:tc>
          <w:tcPr>
            <w:tcW w:w="2972" w:type="dxa"/>
            <w:vAlign w:val="center"/>
          </w:tcPr>
          <w:p w14:paraId="45AAD726" w14:textId="77777777" w:rsidR="007F2E58" w:rsidRDefault="007F2E58" w:rsidP="007F2E58">
            <w:r>
              <w:t>Název zařízení</w:t>
            </w:r>
          </w:p>
          <w:p w14:paraId="220D1E62" w14:textId="09E6E59C" w:rsidR="007F2E58" w:rsidRDefault="007F2E58" w:rsidP="007F2E58"/>
        </w:tc>
        <w:tc>
          <w:tcPr>
            <w:tcW w:w="6090" w:type="dxa"/>
          </w:tcPr>
          <w:p w14:paraId="6C534EB2" w14:textId="77777777" w:rsidR="007F2E58" w:rsidRDefault="007F2E58" w:rsidP="007F2E58"/>
        </w:tc>
      </w:tr>
      <w:tr w:rsidR="007F2E58" w14:paraId="7E9F8696" w14:textId="77777777" w:rsidTr="00B86C64">
        <w:tc>
          <w:tcPr>
            <w:tcW w:w="2972" w:type="dxa"/>
            <w:vAlign w:val="center"/>
          </w:tcPr>
          <w:p w14:paraId="05D89035" w14:textId="77777777" w:rsidR="007F2E58" w:rsidRDefault="007F2E58" w:rsidP="007F2E58">
            <w:pPr>
              <w:rPr>
                <w:rFonts w:cstheme="minorHAnsi"/>
                <w:szCs w:val="20"/>
              </w:rPr>
            </w:pPr>
            <w:r w:rsidRPr="009921B3">
              <w:rPr>
                <w:rFonts w:cstheme="minorHAnsi"/>
                <w:szCs w:val="20"/>
              </w:rPr>
              <w:t>Datum zahájení činnosti dle Rejstříku škol a školských zařízení</w:t>
            </w:r>
          </w:p>
          <w:p w14:paraId="6020F853" w14:textId="77777777" w:rsidR="007F2E58" w:rsidRPr="009921B3" w:rsidRDefault="007F2E58" w:rsidP="007F2E58">
            <w:pPr>
              <w:rPr>
                <w:rFonts w:cstheme="minorHAnsi"/>
                <w:szCs w:val="20"/>
              </w:rPr>
            </w:pPr>
          </w:p>
          <w:p w14:paraId="18B9B774" w14:textId="6BE37565" w:rsidR="007F2E58" w:rsidRDefault="007F2E58" w:rsidP="007F2E58">
            <w:r w:rsidRPr="009921B3">
              <w:rPr>
                <w:rFonts w:cstheme="minorHAnsi"/>
                <w:i/>
                <w:iCs/>
                <w:szCs w:val="20"/>
              </w:rPr>
              <w:t>Zahájení činnosti je min. 2 roky bezprostředně před podáním žádosti o podporu do systému MS2021+.</w:t>
            </w:r>
          </w:p>
        </w:tc>
        <w:tc>
          <w:tcPr>
            <w:tcW w:w="6090" w:type="dxa"/>
          </w:tcPr>
          <w:p w14:paraId="27BFA812" w14:textId="77777777" w:rsidR="007F2E58" w:rsidRDefault="007F2E58" w:rsidP="007F2E58"/>
        </w:tc>
      </w:tr>
    </w:tbl>
    <w:p w14:paraId="73A8CA29" w14:textId="77777777" w:rsidR="007F2E58" w:rsidRDefault="007F2E5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F2E58" w14:paraId="11AC9608" w14:textId="77777777" w:rsidTr="00B92A82">
        <w:tc>
          <w:tcPr>
            <w:tcW w:w="9062" w:type="dxa"/>
            <w:gridSpan w:val="2"/>
            <w:shd w:val="clear" w:color="auto" w:fill="FFE599" w:themeFill="accent4" w:themeFillTint="66"/>
            <w:vAlign w:val="center"/>
          </w:tcPr>
          <w:p w14:paraId="1EA09624" w14:textId="332964A0" w:rsidR="007F2E58" w:rsidRPr="007F2E58" w:rsidRDefault="007F2E58" w:rsidP="00A861AD">
            <w:pPr>
              <w:jc w:val="center"/>
              <w:rPr>
                <w:b/>
                <w:bCs/>
              </w:rPr>
            </w:pPr>
            <w:r w:rsidRPr="007F2E58">
              <w:rPr>
                <w:b/>
                <w:bCs/>
              </w:rPr>
              <w:t>POPIS PROJEKTU</w:t>
            </w:r>
          </w:p>
        </w:tc>
      </w:tr>
      <w:tr w:rsidR="007F2E58" w14:paraId="3928770C" w14:textId="77777777" w:rsidTr="007C17A8">
        <w:tc>
          <w:tcPr>
            <w:tcW w:w="2972" w:type="dxa"/>
            <w:vAlign w:val="center"/>
          </w:tcPr>
          <w:p w14:paraId="3782B322" w14:textId="4274E037" w:rsidR="007F2E58" w:rsidRDefault="007F2E58" w:rsidP="00B86C64">
            <w:r w:rsidRPr="00771B6F">
              <w:rPr>
                <w:rFonts w:cstheme="minorHAnsi"/>
                <w:szCs w:val="20"/>
              </w:rPr>
              <w:t>Místo realizace projektu</w:t>
            </w:r>
          </w:p>
        </w:tc>
        <w:tc>
          <w:tcPr>
            <w:tcW w:w="6090" w:type="dxa"/>
            <w:shd w:val="clear" w:color="auto" w:fill="auto"/>
          </w:tcPr>
          <w:p w14:paraId="2C1EEAF5" w14:textId="77777777" w:rsidR="007F2E58" w:rsidRDefault="007F2E58" w:rsidP="00B86C64"/>
        </w:tc>
      </w:tr>
      <w:tr w:rsidR="007F2E58" w14:paraId="0970FB26" w14:textId="77777777" w:rsidTr="007C17A8">
        <w:tc>
          <w:tcPr>
            <w:tcW w:w="2972" w:type="dxa"/>
            <w:vAlign w:val="center"/>
          </w:tcPr>
          <w:p w14:paraId="70A07B45" w14:textId="77777777" w:rsidR="007F2E58" w:rsidRDefault="007F2E58" w:rsidP="007F2E58">
            <w:pPr>
              <w:jc w:val="both"/>
              <w:rPr>
                <w:rFonts w:cstheme="minorHAnsi"/>
                <w:i/>
                <w:iCs/>
                <w:szCs w:val="20"/>
              </w:rPr>
            </w:pPr>
            <w:r w:rsidRPr="009F5FCD">
              <w:rPr>
                <w:rFonts w:cstheme="minorHAnsi"/>
                <w:szCs w:val="20"/>
              </w:rPr>
              <w:t>Soulad s</w:t>
            </w:r>
            <w:r>
              <w:rPr>
                <w:rFonts w:cstheme="minorHAnsi"/>
                <w:szCs w:val="20"/>
              </w:rPr>
              <w:t> </w:t>
            </w:r>
            <w:r w:rsidRPr="009F5FCD">
              <w:rPr>
                <w:rFonts w:cstheme="minorHAnsi"/>
                <w:szCs w:val="20"/>
              </w:rPr>
              <w:t>MAP</w:t>
            </w:r>
            <w:r>
              <w:rPr>
                <w:rFonts w:cstheme="minorHAnsi"/>
                <w:szCs w:val="20"/>
              </w:rPr>
              <w:t xml:space="preserve"> </w:t>
            </w:r>
            <w:r w:rsidRPr="00E164DF">
              <w:rPr>
                <w:rFonts w:cstheme="minorHAnsi"/>
                <w:szCs w:val="20"/>
              </w:rPr>
              <w:t>platným pro území realizace projektu k datu předložení žádosti o podporu</w:t>
            </w:r>
          </w:p>
          <w:p w14:paraId="57A5F209" w14:textId="77777777" w:rsidR="007F2E58" w:rsidRDefault="007F2E58" w:rsidP="007F2E58">
            <w:pPr>
              <w:jc w:val="both"/>
              <w:rPr>
                <w:rFonts w:cstheme="minorHAnsi"/>
                <w:i/>
                <w:iCs/>
                <w:szCs w:val="20"/>
              </w:rPr>
            </w:pPr>
            <w:r w:rsidRPr="003205EC">
              <w:rPr>
                <w:rFonts w:cstheme="minorHAnsi"/>
                <w:i/>
                <w:iCs/>
                <w:szCs w:val="20"/>
              </w:rPr>
              <w:t>Žadatel uvede</w:t>
            </w:r>
            <w:r>
              <w:rPr>
                <w:rFonts w:cstheme="minorHAnsi"/>
                <w:i/>
                <w:iCs/>
                <w:szCs w:val="20"/>
              </w:rPr>
              <w:t>:</w:t>
            </w:r>
          </w:p>
          <w:p w14:paraId="144339BC" w14:textId="77777777" w:rsidR="007F2E58" w:rsidRPr="007C6AA2" w:rsidRDefault="007F2E58" w:rsidP="007F2E5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i/>
                <w:iCs/>
                <w:szCs w:val="20"/>
              </w:rPr>
            </w:pPr>
            <w:r w:rsidRPr="007C6AA2">
              <w:rPr>
                <w:rFonts w:cstheme="minorHAnsi"/>
                <w:i/>
                <w:iCs/>
                <w:szCs w:val="20"/>
              </w:rPr>
              <w:lastRenderedPageBreak/>
              <w:t>název SR MAP</w:t>
            </w:r>
          </w:p>
          <w:p w14:paraId="720A9B70" w14:textId="77777777" w:rsidR="007F2E58" w:rsidRPr="007C6AA2" w:rsidRDefault="007F2E58" w:rsidP="007F2E5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i/>
                <w:iCs/>
                <w:szCs w:val="20"/>
              </w:rPr>
            </w:pPr>
            <w:r w:rsidRPr="007C6AA2">
              <w:rPr>
                <w:rFonts w:cstheme="minorHAnsi"/>
                <w:i/>
                <w:iCs/>
                <w:szCs w:val="20"/>
              </w:rPr>
              <w:t>datum schválení aktuálně platného SR MAP</w:t>
            </w:r>
            <w:r>
              <w:rPr>
                <w:rFonts w:cstheme="minorHAnsi"/>
                <w:i/>
                <w:iCs/>
                <w:szCs w:val="20"/>
              </w:rPr>
              <w:t xml:space="preserve"> v době podání projektového záměru</w:t>
            </w:r>
          </w:p>
          <w:p w14:paraId="1BFA1618" w14:textId="77777777" w:rsidR="007F2E58" w:rsidRPr="002A1756" w:rsidRDefault="007F2E58" w:rsidP="007F2E5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r w:rsidRPr="007C6AA2">
              <w:rPr>
                <w:rFonts w:cstheme="minorHAnsi"/>
                <w:i/>
                <w:iCs/>
                <w:szCs w:val="20"/>
              </w:rPr>
              <w:t xml:space="preserve">přesný název projektu (investiční priority) uvedený s SR MAP, na který se předložený projekt odkazuje. </w:t>
            </w:r>
          </w:p>
          <w:p w14:paraId="642E5AAD" w14:textId="77777777" w:rsidR="007F2E58" w:rsidRPr="002A1756" w:rsidRDefault="007F2E58" w:rsidP="007F2E58">
            <w:pPr>
              <w:pStyle w:val="Odstavecseseznamem"/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r w:rsidRPr="002A1756">
              <w:rPr>
                <w:rFonts w:cstheme="minorHAnsi"/>
                <w:i/>
                <w:iCs/>
              </w:rPr>
              <w:t>Pokud se předložený projekt odkazuje na více projektů uvedených v MAP, uvede žadatel všechny relevantní. Název projektu předloženého do IROP nemusí 1:1 odpovídat názvu projektu uvedeného v SR MAP, ale svým charakterem musí předložený projekt odpovídat investiční prioritě v SR MAP.</w:t>
            </w:r>
            <w:r>
              <w:rPr>
                <w:rFonts w:cstheme="minorHAnsi"/>
                <w:i/>
                <w:iCs/>
              </w:rPr>
              <w:t xml:space="preserve"> P</w:t>
            </w:r>
            <w:r w:rsidRPr="002A1756">
              <w:rPr>
                <w:rFonts w:cstheme="minorHAnsi"/>
                <w:i/>
                <w:iCs/>
              </w:rPr>
              <w:t>rojekt uvedený v SR MAP ne</w:t>
            </w:r>
            <w:r>
              <w:rPr>
                <w:rFonts w:cstheme="minorHAnsi"/>
                <w:i/>
                <w:iCs/>
              </w:rPr>
              <w:t>smí být</w:t>
            </w:r>
            <w:r w:rsidRPr="002A1756">
              <w:rPr>
                <w:rFonts w:cstheme="minorHAnsi"/>
                <w:i/>
                <w:iCs/>
              </w:rPr>
              <w:t xml:space="preserve"> doposud využit pro jiný projekt podpořený v IROP.</w:t>
            </w:r>
          </w:p>
          <w:p w14:paraId="61599562" w14:textId="77777777" w:rsidR="007F2E58" w:rsidRDefault="007F2E58" w:rsidP="007F2E58">
            <w:pPr>
              <w:pStyle w:val="Odstavecseseznamem"/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  <w:p w14:paraId="44C4B814" w14:textId="77777777" w:rsidR="007F2E58" w:rsidRPr="00E164DF" w:rsidRDefault="007F2E58" w:rsidP="007F2E5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iCs/>
                <w:sz w:val="18"/>
                <w:szCs w:val="18"/>
              </w:rPr>
            </w:pPr>
            <w:r w:rsidRPr="00E164DF">
              <w:rPr>
                <w:rFonts w:cstheme="minorHAnsi"/>
                <w:i/>
                <w:iCs/>
              </w:rPr>
              <w:t xml:space="preserve">Celkové způsobilé výdaje uvedené v SR MAP. </w:t>
            </w:r>
          </w:p>
          <w:p w14:paraId="49D6AB2F" w14:textId="77777777" w:rsidR="007F2E58" w:rsidRPr="00E164DF" w:rsidRDefault="007F2E58" w:rsidP="007F2E58">
            <w:pPr>
              <w:pStyle w:val="Odstavecseseznamem"/>
              <w:spacing w:after="0" w:line="240" w:lineRule="auto"/>
              <w:jc w:val="both"/>
              <w:rPr>
                <w:i/>
                <w:iCs/>
                <w:sz w:val="18"/>
                <w:szCs w:val="18"/>
              </w:rPr>
            </w:pPr>
            <w:r w:rsidRPr="00E164DF">
              <w:rPr>
                <w:i/>
                <w:iCs/>
                <w:sz w:val="18"/>
                <w:szCs w:val="18"/>
              </w:rPr>
              <w:t>V případě, kdy bude předmětem jedné žádosti o podporu více škol či školských zařízení, budou se částky v MAPu (sloupec Celkové výdaje projektu) kumulativně sčítat pro předloženou žádost o podporu jako celek. Stejně se bude postupovat i v těch případech, kdy škola či školské zařízení sloučí v rámci jedné žádosti o podporu více projektových záměrů z MAP. Celkové způsobilé výdaje projektu v předložené žádosti o podporu nepřesahují celkové výdaje projektu uvedené v SR MAP.</w:t>
            </w:r>
          </w:p>
          <w:p w14:paraId="2235DB09" w14:textId="21F80EBA" w:rsidR="007F2E58" w:rsidRDefault="007F2E58" w:rsidP="00B86C64"/>
        </w:tc>
        <w:tc>
          <w:tcPr>
            <w:tcW w:w="6090" w:type="dxa"/>
            <w:shd w:val="clear" w:color="auto" w:fill="auto"/>
          </w:tcPr>
          <w:p w14:paraId="07209E99" w14:textId="77777777" w:rsidR="007F2E58" w:rsidRDefault="007F2E58" w:rsidP="00B86C64"/>
        </w:tc>
      </w:tr>
      <w:tr w:rsidR="007F2E58" w14:paraId="02EC5747" w14:textId="77777777" w:rsidTr="007C17A8">
        <w:tc>
          <w:tcPr>
            <w:tcW w:w="2972" w:type="dxa"/>
          </w:tcPr>
          <w:p w14:paraId="74FECB7C" w14:textId="63875FFD" w:rsidR="007F2E58" w:rsidRPr="00771B6F" w:rsidRDefault="000E592B" w:rsidP="007F2E58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lastRenderedPageBreak/>
              <w:t>Popis p</w:t>
            </w:r>
            <w:r w:rsidR="007F2E58" w:rsidRPr="00771B6F">
              <w:rPr>
                <w:rFonts w:cstheme="minorHAnsi"/>
                <w:szCs w:val="20"/>
              </w:rPr>
              <w:t>odporovan</w:t>
            </w:r>
            <w:r>
              <w:rPr>
                <w:rFonts w:cstheme="minorHAnsi"/>
                <w:szCs w:val="20"/>
              </w:rPr>
              <w:t>ých</w:t>
            </w:r>
            <w:r w:rsidR="007F2E58" w:rsidRPr="00771B6F">
              <w:rPr>
                <w:rFonts w:cstheme="minorHAnsi"/>
                <w:szCs w:val="20"/>
              </w:rPr>
              <w:t xml:space="preserve"> aktivit projektu. </w:t>
            </w:r>
          </w:p>
          <w:p w14:paraId="6DD14722" w14:textId="77777777" w:rsidR="007F2E58" w:rsidRDefault="007F2E58" w:rsidP="007F2E58">
            <w:pPr>
              <w:rPr>
                <w:rFonts w:cstheme="minorHAnsi"/>
                <w:szCs w:val="20"/>
              </w:rPr>
            </w:pPr>
          </w:p>
          <w:p w14:paraId="10A2E38F" w14:textId="4586C419" w:rsidR="007F2E58" w:rsidRPr="007D4C6E" w:rsidRDefault="007F2E58" w:rsidP="007F2E58">
            <w:pPr>
              <w:rPr>
                <w:rFonts w:cstheme="minorHAnsi"/>
                <w:i/>
                <w:iCs/>
                <w:szCs w:val="20"/>
              </w:rPr>
            </w:pPr>
            <w:r w:rsidRPr="007D4C6E">
              <w:rPr>
                <w:rFonts w:cstheme="minorHAnsi"/>
                <w:i/>
                <w:iCs/>
                <w:szCs w:val="20"/>
              </w:rPr>
              <w:t xml:space="preserve">Aktivity musí být v souladu </w:t>
            </w:r>
            <w:r>
              <w:rPr>
                <w:rFonts w:cstheme="minorHAnsi"/>
                <w:i/>
                <w:iCs/>
                <w:szCs w:val="20"/>
              </w:rPr>
              <w:t xml:space="preserve">se </w:t>
            </w:r>
            <w:r w:rsidRPr="007D4C6E">
              <w:rPr>
                <w:rFonts w:cstheme="minorHAnsi"/>
                <w:i/>
                <w:iCs/>
                <w:szCs w:val="20"/>
              </w:rPr>
              <w:t>48. výzvou IROP – Vzdělávání – SC 5.1 (CLLD) a specifickými pravidly této výzvy.</w:t>
            </w:r>
            <w:r w:rsidR="001F352F">
              <w:rPr>
                <w:rFonts w:cstheme="minorHAnsi"/>
                <w:i/>
                <w:iCs/>
                <w:szCs w:val="20"/>
              </w:rPr>
              <w:t xml:space="preserve"> Žadatel dále popíše zajištění</w:t>
            </w:r>
            <w:r w:rsidR="0085251C">
              <w:rPr>
                <w:rFonts w:cstheme="minorHAnsi"/>
                <w:i/>
                <w:iCs/>
                <w:szCs w:val="20"/>
              </w:rPr>
              <w:t xml:space="preserve"> </w:t>
            </w:r>
            <w:r w:rsidR="001F352F">
              <w:rPr>
                <w:rFonts w:cstheme="minorHAnsi"/>
                <w:i/>
                <w:iCs/>
                <w:szCs w:val="20"/>
              </w:rPr>
              <w:t>bezbariérovosti k datu ukončení realizace projektu.</w:t>
            </w:r>
            <w:r w:rsidR="0085251C">
              <w:rPr>
                <w:rFonts w:cstheme="minorHAnsi"/>
                <w:i/>
                <w:iCs/>
                <w:szCs w:val="20"/>
              </w:rPr>
              <w:t xml:space="preserve"> </w:t>
            </w:r>
            <w:r w:rsidR="0085251C" w:rsidRPr="0085251C">
              <w:rPr>
                <w:rFonts w:cstheme="minorHAnsi"/>
                <w:i/>
                <w:iCs/>
                <w:szCs w:val="20"/>
              </w:rPr>
              <w:t>V jedné žádosti o podporu nelze aktivity kombinovat.</w:t>
            </w:r>
          </w:p>
          <w:p w14:paraId="433E6609" w14:textId="77777777" w:rsidR="007F2E58" w:rsidRDefault="007F2E58" w:rsidP="007F2E58"/>
        </w:tc>
        <w:tc>
          <w:tcPr>
            <w:tcW w:w="6090" w:type="dxa"/>
            <w:shd w:val="clear" w:color="auto" w:fill="auto"/>
            <w:vAlign w:val="center"/>
          </w:tcPr>
          <w:p w14:paraId="4BDD46A7" w14:textId="77777777" w:rsidR="007F2E58" w:rsidRDefault="007F2E58" w:rsidP="00FE3D8E">
            <w:pPr>
              <w:pStyle w:val="Odstavecseseznamem"/>
              <w:spacing w:before="240"/>
              <w:ind w:left="0"/>
            </w:pPr>
          </w:p>
        </w:tc>
      </w:tr>
      <w:tr w:rsidR="007F2E58" w14:paraId="252F16CF" w14:textId="77777777" w:rsidTr="007C17A8">
        <w:tc>
          <w:tcPr>
            <w:tcW w:w="2972" w:type="dxa"/>
          </w:tcPr>
          <w:p w14:paraId="7E479CDB" w14:textId="07C68E5D" w:rsidR="007F2E58" w:rsidRDefault="000E592B" w:rsidP="007F2E58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Popis stanovených cílů projektu.</w:t>
            </w:r>
          </w:p>
          <w:p w14:paraId="0B3A5344" w14:textId="4459C0E0" w:rsidR="007F2E58" w:rsidRDefault="007F2E58" w:rsidP="007F2E58"/>
        </w:tc>
        <w:tc>
          <w:tcPr>
            <w:tcW w:w="6090" w:type="dxa"/>
            <w:shd w:val="clear" w:color="auto" w:fill="auto"/>
          </w:tcPr>
          <w:p w14:paraId="57990A5B" w14:textId="334E2B25" w:rsidR="007F2E58" w:rsidRDefault="007F2E58" w:rsidP="000E592B">
            <w:pPr>
              <w:pStyle w:val="Odstavecseseznamem"/>
              <w:spacing w:before="240"/>
              <w:ind w:left="0"/>
            </w:pPr>
          </w:p>
        </w:tc>
      </w:tr>
      <w:tr w:rsidR="007F2E58" w14:paraId="3B9CB032" w14:textId="77777777" w:rsidTr="007C17A8">
        <w:tc>
          <w:tcPr>
            <w:tcW w:w="2972" w:type="dxa"/>
            <w:vAlign w:val="center"/>
          </w:tcPr>
          <w:p w14:paraId="72B444D0" w14:textId="376B0499" w:rsidR="007F2E58" w:rsidRDefault="007F2E58" w:rsidP="007F2E58">
            <w:pPr>
              <w:rPr>
                <w:rFonts w:cstheme="minorHAnsi"/>
                <w:szCs w:val="20"/>
              </w:rPr>
            </w:pPr>
            <w:r w:rsidRPr="00771B6F">
              <w:rPr>
                <w:rFonts w:cstheme="minorHAnsi"/>
                <w:szCs w:val="20"/>
              </w:rPr>
              <w:t>Cílové skupiny</w:t>
            </w:r>
            <w:r w:rsidR="006F422C">
              <w:rPr>
                <w:rFonts w:cstheme="minorHAnsi"/>
                <w:szCs w:val="20"/>
              </w:rPr>
              <w:t xml:space="preserve"> projektu.</w:t>
            </w:r>
          </w:p>
          <w:p w14:paraId="08C0C9D1" w14:textId="77777777" w:rsidR="007F2E58" w:rsidRDefault="007F2E58" w:rsidP="007F2E58">
            <w:pPr>
              <w:rPr>
                <w:rFonts w:cstheme="minorHAnsi"/>
                <w:i/>
                <w:iCs/>
                <w:szCs w:val="20"/>
              </w:rPr>
            </w:pPr>
          </w:p>
          <w:p w14:paraId="1A8ABD32" w14:textId="670AF9EA" w:rsidR="007F2E58" w:rsidRDefault="007F2E58" w:rsidP="007F2E58">
            <w:r w:rsidRPr="002D2CDF">
              <w:rPr>
                <w:rFonts w:cstheme="minorHAnsi"/>
                <w:i/>
                <w:iCs/>
                <w:szCs w:val="20"/>
              </w:rPr>
              <w:t>Obyvatelé a subjekty působící na území působnosti MAS se schválenou strategií CLLD a návštěvníci území působnosti MAS se schválenou strategií CLLD</w:t>
            </w:r>
            <w:r>
              <w:rPr>
                <w:rFonts w:cstheme="minorHAnsi"/>
                <w:i/>
                <w:iCs/>
                <w:szCs w:val="20"/>
              </w:rPr>
              <w:t>.</w:t>
            </w:r>
            <w:r w:rsidRPr="00771B6F">
              <w:rPr>
                <w:rFonts w:cstheme="minorHAnsi"/>
                <w:i/>
                <w:iCs/>
                <w:szCs w:val="20"/>
              </w:rPr>
              <w:t xml:space="preserve"> Žadate</w:t>
            </w:r>
            <w:r>
              <w:rPr>
                <w:rFonts w:cstheme="minorHAnsi"/>
                <w:i/>
                <w:iCs/>
                <w:szCs w:val="20"/>
              </w:rPr>
              <w:t xml:space="preserve">l vybere </w:t>
            </w:r>
            <w:r w:rsidRPr="002D2CDF">
              <w:rPr>
                <w:rFonts w:cstheme="minorHAnsi"/>
                <w:i/>
                <w:iCs/>
                <w:szCs w:val="20"/>
              </w:rPr>
              <w:t>relevantní cílové skupiny dle textu výzvy</w:t>
            </w:r>
            <w:r>
              <w:rPr>
                <w:rFonts w:cstheme="minorHAnsi"/>
                <w:i/>
                <w:iCs/>
                <w:szCs w:val="20"/>
              </w:rPr>
              <w:t>.</w:t>
            </w:r>
          </w:p>
        </w:tc>
        <w:tc>
          <w:tcPr>
            <w:tcW w:w="6090" w:type="dxa"/>
            <w:shd w:val="clear" w:color="auto" w:fill="auto"/>
          </w:tcPr>
          <w:p w14:paraId="5788F144" w14:textId="77777777" w:rsidR="007F2E58" w:rsidRDefault="007F2E58" w:rsidP="007F2E58"/>
        </w:tc>
      </w:tr>
      <w:tr w:rsidR="007F2E58" w14:paraId="0FB9BC95" w14:textId="77777777" w:rsidTr="007C17A8">
        <w:tc>
          <w:tcPr>
            <w:tcW w:w="2972" w:type="dxa"/>
            <w:vAlign w:val="center"/>
          </w:tcPr>
          <w:p w14:paraId="3FDC3E0A" w14:textId="54E13C15" w:rsidR="007F2E58" w:rsidRDefault="007F2E58" w:rsidP="007F2E58">
            <w:r w:rsidRPr="00771B6F">
              <w:rPr>
                <w:rFonts w:cstheme="minorHAnsi"/>
                <w:szCs w:val="20"/>
              </w:rPr>
              <w:t>Zdůvodnění potřebnosti projektu a popis stávajícího stavu</w:t>
            </w:r>
            <w:r w:rsidR="005D06C8">
              <w:rPr>
                <w:rFonts w:cstheme="minorHAnsi"/>
                <w:szCs w:val="20"/>
              </w:rPr>
              <w:t>.</w:t>
            </w:r>
          </w:p>
        </w:tc>
        <w:tc>
          <w:tcPr>
            <w:tcW w:w="6090" w:type="dxa"/>
            <w:shd w:val="clear" w:color="auto" w:fill="auto"/>
          </w:tcPr>
          <w:p w14:paraId="7F44DC06" w14:textId="77777777" w:rsidR="007F2E58" w:rsidRDefault="007F2E58" w:rsidP="007F2E58"/>
        </w:tc>
      </w:tr>
      <w:tr w:rsidR="007F2E58" w14:paraId="7741A3F4" w14:textId="77777777" w:rsidTr="007C17A8">
        <w:tc>
          <w:tcPr>
            <w:tcW w:w="2972" w:type="dxa"/>
            <w:vAlign w:val="center"/>
          </w:tcPr>
          <w:p w14:paraId="09FA617E" w14:textId="77777777" w:rsidR="007F2E58" w:rsidRPr="00771B6F" w:rsidRDefault="007F2E58" w:rsidP="007F2E58">
            <w:pPr>
              <w:rPr>
                <w:rFonts w:cstheme="minorHAnsi"/>
                <w:szCs w:val="20"/>
              </w:rPr>
            </w:pPr>
            <w:r w:rsidRPr="00771B6F">
              <w:rPr>
                <w:rFonts w:cstheme="minorHAnsi"/>
                <w:szCs w:val="20"/>
              </w:rPr>
              <w:t>Aktuální stav</w:t>
            </w:r>
            <w:r>
              <w:rPr>
                <w:rFonts w:cstheme="minorHAnsi"/>
                <w:szCs w:val="20"/>
              </w:rPr>
              <w:t xml:space="preserve"> technické</w:t>
            </w:r>
            <w:r w:rsidRPr="00771B6F">
              <w:rPr>
                <w:rFonts w:cstheme="minorHAnsi"/>
                <w:szCs w:val="20"/>
              </w:rPr>
              <w:t xml:space="preserve"> připravenosti projektu ve vazbě na podání žádosti o podporu do MS2021+</w:t>
            </w:r>
          </w:p>
          <w:p w14:paraId="657AC50F" w14:textId="77777777" w:rsidR="007F2E58" w:rsidRPr="00771B6F" w:rsidRDefault="007F2E58" w:rsidP="007F2E58">
            <w:pPr>
              <w:rPr>
                <w:rFonts w:cstheme="minorHAnsi"/>
                <w:szCs w:val="20"/>
              </w:rPr>
            </w:pPr>
          </w:p>
          <w:p w14:paraId="1031BC83" w14:textId="31E6C9AF" w:rsidR="007F2E58" w:rsidRDefault="007F2E58" w:rsidP="007F2E58">
            <w:r w:rsidRPr="00771B6F">
              <w:rPr>
                <w:rFonts w:cstheme="minorHAnsi"/>
                <w:i/>
                <w:iCs/>
                <w:szCs w:val="20"/>
              </w:rPr>
              <w:t xml:space="preserve">Žadatel uvede, v jaké fázi má zpracované podkladové dokumenty potřebné k předložení projektu, které má žadatel k dispozici, např. prováděcí studie, podklady pro hodnocení, analýza nákladů a výnosu, </w:t>
            </w:r>
            <w:r w:rsidRPr="004512BC">
              <w:rPr>
                <w:rFonts w:cstheme="minorHAnsi"/>
                <w:i/>
                <w:iCs/>
                <w:szCs w:val="20"/>
              </w:rPr>
              <w:t>pravomocné stavební povolení či jiný doklad prokazující povolení dle stavebního zákona atd</w:t>
            </w:r>
            <w:r>
              <w:rPr>
                <w:rFonts w:cstheme="minorHAnsi"/>
                <w:i/>
                <w:iCs/>
                <w:szCs w:val="20"/>
              </w:rPr>
              <w:t>., včetně popisu prokázání právních vztahů k majetku (</w:t>
            </w:r>
            <w:r w:rsidRPr="00990E5B">
              <w:rPr>
                <w:rFonts w:cstheme="minorHAnsi"/>
                <w:i/>
                <w:iCs/>
                <w:szCs w:val="20"/>
              </w:rPr>
              <w:t>např. právo hospodaření s majetkem státu, nájemní smlouva, ve vlastnictví žadatele apod.</w:t>
            </w:r>
            <w:r>
              <w:rPr>
                <w:rFonts w:cstheme="minorHAnsi"/>
                <w:i/>
                <w:iCs/>
                <w:szCs w:val="20"/>
              </w:rPr>
              <w:t>)</w:t>
            </w:r>
          </w:p>
        </w:tc>
        <w:tc>
          <w:tcPr>
            <w:tcW w:w="6090" w:type="dxa"/>
            <w:shd w:val="clear" w:color="auto" w:fill="auto"/>
          </w:tcPr>
          <w:p w14:paraId="5F19AE54" w14:textId="77777777" w:rsidR="007F2E58" w:rsidRDefault="007F2E58" w:rsidP="007F2E58"/>
        </w:tc>
      </w:tr>
      <w:tr w:rsidR="007F2E58" w14:paraId="7CA1754F" w14:textId="77777777" w:rsidTr="007C17A8">
        <w:tc>
          <w:tcPr>
            <w:tcW w:w="2972" w:type="dxa"/>
            <w:vAlign w:val="center"/>
          </w:tcPr>
          <w:p w14:paraId="3D9DA401" w14:textId="591E4A30" w:rsidR="007F2E58" w:rsidRPr="00771B6F" w:rsidRDefault="007F2E58" w:rsidP="007F2E58">
            <w:pPr>
              <w:rPr>
                <w:rFonts w:cstheme="minorHAnsi"/>
                <w:szCs w:val="20"/>
              </w:rPr>
            </w:pPr>
            <w:r w:rsidRPr="00771B6F">
              <w:rPr>
                <w:rFonts w:cstheme="minorHAnsi"/>
                <w:szCs w:val="20"/>
              </w:rPr>
              <w:lastRenderedPageBreak/>
              <w:t>Dopad projektového záměru na území MAS Vyškovsko, z.s.</w:t>
            </w:r>
          </w:p>
        </w:tc>
        <w:tc>
          <w:tcPr>
            <w:tcW w:w="6090" w:type="dxa"/>
            <w:shd w:val="clear" w:color="auto" w:fill="auto"/>
          </w:tcPr>
          <w:p w14:paraId="63A99AB8" w14:textId="77777777" w:rsidR="007F2E58" w:rsidRDefault="007F2E58" w:rsidP="007F2E58"/>
        </w:tc>
      </w:tr>
      <w:tr w:rsidR="007F2E58" w14:paraId="2878D9A3" w14:textId="77777777" w:rsidTr="007C17A8">
        <w:tc>
          <w:tcPr>
            <w:tcW w:w="2972" w:type="dxa"/>
            <w:vAlign w:val="center"/>
          </w:tcPr>
          <w:p w14:paraId="34491628" w14:textId="5FCAC2B3" w:rsidR="007F2E58" w:rsidRPr="00771B6F" w:rsidRDefault="007F2E58" w:rsidP="007F2E58">
            <w:pPr>
              <w:rPr>
                <w:rFonts w:cstheme="minorHAnsi"/>
                <w:szCs w:val="20"/>
              </w:rPr>
            </w:pPr>
            <w:r w:rsidRPr="00771B6F">
              <w:rPr>
                <w:rFonts w:cstheme="minorHAnsi"/>
                <w:szCs w:val="20"/>
              </w:rPr>
              <w:t>Vazba projektu na projekty žadatele financované z dalších dotačních zdrojů</w:t>
            </w:r>
            <w:r w:rsidR="005D06C8">
              <w:rPr>
                <w:rFonts w:cstheme="minorHAnsi"/>
                <w:szCs w:val="20"/>
              </w:rPr>
              <w:t>.</w:t>
            </w:r>
          </w:p>
        </w:tc>
        <w:tc>
          <w:tcPr>
            <w:tcW w:w="6090" w:type="dxa"/>
            <w:shd w:val="clear" w:color="auto" w:fill="auto"/>
          </w:tcPr>
          <w:p w14:paraId="72E3CE93" w14:textId="77777777" w:rsidR="007F2E58" w:rsidRDefault="007F2E58" w:rsidP="007F2E58"/>
        </w:tc>
      </w:tr>
    </w:tbl>
    <w:p w14:paraId="56360F71" w14:textId="77777777" w:rsidR="007F2E58" w:rsidRDefault="007F2E58"/>
    <w:p w14:paraId="64FFA5DF" w14:textId="77777777" w:rsidR="007F2E58" w:rsidRDefault="007F2E5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F2E58" w14:paraId="76940B54" w14:textId="77777777" w:rsidTr="00B92A82">
        <w:tc>
          <w:tcPr>
            <w:tcW w:w="9062" w:type="dxa"/>
            <w:gridSpan w:val="2"/>
            <w:shd w:val="clear" w:color="auto" w:fill="FFE599" w:themeFill="accent4" w:themeFillTint="66"/>
            <w:vAlign w:val="center"/>
          </w:tcPr>
          <w:p w14:paraId="49D7CB03" w14:textId="3DD1F5FB" w:rsidR="007F2E58" w:rsidRDefault="007F2E58" w:rsidP="00A861AD">
            <w:pPr>
              <w:jc w:val="center"/>
            </w:pPr>
            <w:r w:rsidRPr="00771B6F">
              <w:rPr>
                <w:rFonts w:cstheme="minorHAnsi"/>
                <w:b/>
                <w:bCs/>
                <w:szCs w:val="20"/>
              </w:rPr>
              <w:t>HARMONOGRAM PROJEKTU</w:t>
            </w:r>
          </w:p>
        </w:tc>
      </w:tr>
      <w:tr w:rsidR="007F2E58" w14:paraId="3330A55E" w14:textId="77777777" w:rsidTr="007C17A8">
        <w:tc>
          <w:tcPr>
            <w:tcW w:w="2972" w:type="dxa"/>
            <w:vAlign w:val="center"/>
          </w:tcPr>
          <w:p w14:paraId="76A95911" w14:textId="2692EF08" w:rsidR="007F2E58" w:rsidRPr="00771B6F" w:rsidRDefault="007F2E58" w:rsidP="007F2E58">
            <w:pPr>
              <w:rPr>
                <w:rFonts w:cstheme="minorHAnsi"/>
                <w:szCs w:val="20"/>
              </w:rPr>
            </w:pPr>
            <w:r w:rsidRPr="00771B6F">
              <w:rPr>
                <w:rFonts w:cstheme="minorHAnsi"/>
                <w:szCs w:val="20"/>
              </w:rPr>
              <w:t>Předpokládané datum podání žádosti o podporu do výzvy ŘO</w:t>
            </w:r>
            <w:r w:rsidR="00DB72BD">
              <w:rPr>
                <w:rFonts w:cstheme="minorHAnsi"/>
                <w:szCs w:val="20"/>
              </w:rPr>
              <w:t xml:space="preserve"> IROP</w:t>
            </w:r>
            <w:r w:rsidR="00C240C2">
              <w:rPr>
                <w:rFonts w:cstheme="minorHAnsi"/>
                <w:szCs w:val="20"/>
              </w:rPr>
              <w:t xml:space="preserve"> (den/měsíc/rok).</w:t>
            </w:r>
          </w:p>
          <w:p w14:paraId="59CADD08" w14:textId="77777777" w:rsidR="007F2E58" w:rsidRPr="00771B6F" w:rsidRDefault="007F2E58" w:rsidP="007F2E58">
            <w:pPr>
              <w:rPr>
                <w:rFonts w:cstheme="minorHAnsi"/>
                <w:szCs w:val="20"/>
              </w:rPr>
            </w:pPr>
          </w:p>
          <w:p w14:paraId="28837C2B" w14:textId="7BD93200" w:rsidR="007F2E58" w:rsidRDefault="007F2E58" w:rsidP="007F2E58">
            <w:r w:rsidRPr="004C38EC">
              <w:rPr>
                <w:rFonts w:cstheme="minorHAnsi"/>
                <w:i/>
                <w:iCs/>
                <w:color w:val="000000" w:themeColor="text1"/>
                <w:szCs w:val="20"/>
              </w:rPr>
              <w:t xml:space="preserve">Zohledněte, že Vyjádření o souladu ze strany MAS může trvat přibližně 2-3 měsíce. Vyjádření o souladu záměru se SCLLD má omezenou platnost na </w:t>
            </w:r>
            <w:r w:rsidR="005D06C8" w:rsidRPr="004C38EC">
              <w:rPr>
                <w:rFonts w:cstheme="minorHAnsi"/>
                <w:i/>
                <w:iCs/>
                <w:color w:val="000000" w:themeColor="text1"/>
                <w:szCs w:val="20"/>
              </w:rPr>
              <w:t>90</w:t>
            </w:r>
            <w:r w:rsidRPr="004C38EC">
              <w:rPr>
                <w:rFonts w:cstheme="minorHAnsi"/>
                <w:i/>
                <w:iCs/>
                <w:color w:val="000000" w:themeColor="text1"/>
                <w:szCs w:val="20"/>
              </w:rPr>
              <w:t xml:space="preserve"> PD. Žadatel musí žádost o podporu zadat do systému do </w:t>
            </w:r>
            <w:r w:rsidR="000F6686" w:rsidRPr="004C38EC">
              <w:rPr>
                <w:rFonts w:cstheme="minorHAnsi"/>
                <w:i/>
                <w:iCs/>
                <w:color w:val="000000" w:themeColor="text1"/>
                <w:szCs w:val="20"/>
              </w:rPr>
              <w:t xml:space="preserve">40 </w:t>
            </w:r>
            <w:r w:rsidRPr="004C38EC">
              <w:rPr>
                <w:rFonts w:cstheme="minorHAnsi"/>
                <w:i/>
                <w:iCs/>
                <w:color w:val="000000" w:themeColor="text1"/>
                <w:szCs w:val="20"/>
              </w:rPr>
              <w:t>PD.</w:t>
            </w:r>
          </w:p>
        </w:tc>
        <w:tc>
          <w:tcPr>
            <w:tcW w:w="6090" w:type="dxa"/>
            <w:shd w:val="clear" w:color="auto" w:fill="auto"/>
          </w:tcPr>
          <w:p w14:paraId="573F51C4" w14:textId="77777777" w:rsidR="007F2E58" w:rsidRDefault="007F2E58" w:rsidP="007F2E58"/>
        </w:tc>
      </w:tr>
      <w:tr w:rsidR="007F2E58" w14:paraId="193B3FFE" w14:textId="77777777" w:rsidTr="007C17A8">
        <w:tc>
          <w:tcPr>
            <w:tcW w:w="2972" w:type="dxa"/>
            <w:vAlign w:val="center"/>
          </w:tcPr>
          <w:p w14:paraId="2EF2013F" w14:textId="5F22E521" w:rsidR="007F2E58" w:rsidRPr="00771B6F" w:rsidRDefault="007F2E58" w:rsidP="007F2E58">
            <w:pPr>
              <w:rPr>
                <w:rFonts w:cstheme="minorHAnsi"/>
                <w:szCs w:val="20"/>
              </w:rPr>
            </w:pPr>
            <w:r w:rsidRPr="00771B6F">
              <w:rPr>
                <w:rFonts w:cstheme="minorHAnsi"/>
                <w:szCs w:val="20"/>
              </w:rPr>
              <w:t>Předpokládané datum zahájení fyzické realizace projektu (</w:t>
            </w:r>
            <w:r w:rsidR="00C240C2">
              <w:rPr>
                <w:rFonts w:cstheme="minorHAnsi"/>
                <w:szCs w:val="20"/>
              </w:rPr>
              <w:t>den/</w:t>
            </w:r>
            <w:r w:rsidRPr="00771B6F">
              <w:rPr>
                <w:rFonts w:cstheme="minorHAnsi"/>
                <w:szCs w:val="20"/>
              </w:rPr>
              <w:t>měsíc/rok)</w:t>
            </w:r>
          </w:p>
          <w:p w14:paraId="1526A8A1" w14:textId="77777777" w:rsidR="007F2E58" w:rsidRPr="00771B6F" w:rsidRDefault="007F2E58" w:rsidP="007F2E58">
            <w:pPr>
              <w:rPr>
                <w:rFonts w:cstheme="minorHAnsi"/>
                <w:i/>
                <w:iCs/>
                <w:szCs w:val="20"/>
              </w:rPr>
            </w:pPr>
          </w:p>
          <w:p w14:paraId="071FDAB2" w14:textId="77777777" w:rsidR="007F2E58" w:rsidRPr="00771B6F" w:rsidRDefault="007F2E58" w:rsidP="007F2E58">
            <w:pPr>
              <w:rPr>
                <w:rFonts w:cstheme="minorHAnsi"/>
                <w:i/>
                <w:iCs/>
                <w:szCs w:val="20"/>
              </w:rPr>
            </w:pPr>
            <w:r w:rsidRPr="00771B6F">
              <w:rPr>
                <w:rFonts w:cstheme="minorHAnsi"/>
                <w:i/>
                <w:iCs/>
                <w:szCs w:val="20"/>
              </w:rPr>
              <w:t>Pojem realizace projektu je definován v </w:t>
            </w:r>
            <w:hyperlink r:id="rId10" w:history="1">
              <w:r w:rsidRPr="00771B6F">
                <w:rPr>
                  <w:rStyle w:val="Hypertextovodkaz"/>
                  <w:rFonts w:cstheme="minorHAnsi"/>
                  <w:i/>
                  <w:iCs/>
                  <w:szCs w:val="20"/>
                </w:rPr>
                <w:t xml:space="preserve">Obecných pravidlech pro žadatele a příjemce. </w:t>
              </w:r>
            </w:hyperlink>
            <w:r w:rsidRPr="00771B6F">
              <w:rPr>
                <w:rFonts w:cstheme="minorHAnsi"/>
                <w:i/>
                <w:iCs/>
                <w:szCs w:val="20"/>
              </w:rPr>
              <w:t xml:space="preserve"> Blíže je vysvětlen </w:t>
            </w:r>
            <w:hyperlink r:id="rId11" w:history="1">
              <w:r w:rsidRPr="00771B6F">
                <w:rPr>
                  <w:rFonts w:cstheme="minorHAnsi"/>
                </w:rPr>
                <w:t>ve</w:t>
              </w:r>
              <w:r w:rsidRPr="00771B6F">
                <w:rPr>
                  <w:rStyle w:val="Hypertextovodkaz"/>
                  <w:rFonts w:cstheme="minorHAnsi"/>
                  <w:i/>
                  <w:iCs/>
                  <w:szCs w:val="20"/>
                </w:rPr>
                <w:t xml:space="preserve"> Specifických pravidlech</w:t>
              </w:r>
            </w:hyperlink>
            <w:r w:rsidRPr="00771B6F">
              <w:rPr>
                <w:rFonts w:cstheme="minorHAnsi"/>
                <w:i/>
                <w:iCs/>
                <w:szCs w:val="20"/>
              </w:rPr>
              <w:t>.</w:t>
            </w:r>
          </w:p>
          <w:p w14:paraId="6C158699" w14:textId="77777777" w:rsidR="007F2E58" w:rsidRPr="00771B6F" w:rsidRDefault="007F2E58" w:rsidP="007F2E58">
            <w:pPr>
              <w:rPr>
                <w:rFonts w:cstheme="minorHAnsi"/>
                <w:i/>
                <w:iCs/>
                <w:szCs w:val="20"/>
              </w:rPr>
            </w:pPr>
            <w:r w:rsidRPr="00771B6F">
              <w:rPr>
                <w:rFonts w:cstheme="minorHAnsi"/>
                <w:i/>
                <w:iCs/>
                <w:szCs w:val="20"/>
              </w:rPr>
              <w:t xml:space="preserve"> </w:t>
            </w:r>
          </w:p>
          <w:p w14:paraId="6C44E6D4" w14:textId="10D994AB" w:rsidR="007F2E58" w:rsidRDefault="007F2E58" w:rsidP="007F2E58">
            <w:r w:rsidRPr="00771B6F">
              <w:rPr>
                <w:rFonts w:cstheme="minorHAnsi"/>
                <w:i/>
                <w:iCs/>
                <w:szCs w:val="20"/>
              </w:rPr>
              <w:t>Realizace projektu může být zahájena před podáním žádosti o podporu, nejdříve však 1. 1. 2021.</w:t>
            </w:r>
          </w:p>
        </w:tc>
        <w:tc>
          <w:tcPr>
            <w:tcW w:w="6090" w:type="dxa"/>
            <w:shd w:val="clear" w:color="auto" w:fill="auto"/>
          </w:tcPr>
          <w:p w14:paraId="2A58517F" w14:textId="77777777" w:rsidR="007F2E58" w:rsidRDefault="007F2E58" w:rsidP="007F2E58"/>
        </w:tc>
      </w:tr>
      <w:tr w:rsidR="007F2E58" w14:paraId="66786DED" w14:textId="77777777" w:rsidTr="007C17A8">
        <w:tc>
          <w:tcPr>
            <w:tcW w:w="2972" w:type="dxa"/>
            <w:vAlign w:val="center"/>
          </w:tcPr>
          <w:p w14:paraId="06292BFB" w14:textId="4CF6F98C" w:rsidR="007F2E58" w:rsidRPr="00771B6F" w:rsidRDefault="007F2E58" w:rsidP="007F2E58">
            <w:pPr>
              <w:rPr>
                <w:rFonts w:cstheme="minorHAnsi"/>
                <w:szCs w:val="20"/>
              </w:rPr>
            </w:pPr>
            <w:r w:rsidRPr="00771B6F">
              <w:rPr>
                <w:rFonts w:cstheme="minorHAnsi"/>
                <w:szCs w:val="20"/>
              </w:rPr>
              <w:t>Předpokládané datum ukončení fyzické realizace projektu (</w:t>
            </w:r>
            <w:r w:rsidR="00C240C2">
              <w:rPr>
                <w:rFonts w:cstheme="minorHAnsi"/>
                <w:szCs w:val="20"/>
              </w:rPr>
              <w:t>den/</w:t>
            </w:r>
            <w:r w:rsidRPr="00771B6F">
              <w:rPr>
                <w:rFonts w:cstheme="minorHAnsi"/>
                <w:szCs w:val="20"/>
              </w:rPr>
              <w:t>měsíc/rok)</w:t>
            </w:r>
          </w:p>
          <w:p w14:paraId="7488F713" w14:textId="77777777" w:rsidR="007F2E58" w:rsidRPr="00771B6F" w:rsidRDefault="007F2E58" w:rsidP="007F2E58">
            <w:pPr>
              <w:rPr>
                <w:rFonts w:cstheme="minorHAnsi"/>
                <w:szCs w:val="20"/>
              </w:rPr>
            </w:pPr>
          </w:p>
          <w:p w14:paraId="457B8B43" w14:textId="77777777" w:rsidR="007F2E58" w:rsidRPr="00771B6F" w:rsidRDefault="007F2E58" w:rsidP="007F2E58">
            <w:pPr>
              <w:rPr>
                <w:rFonts w:cstheme="minorHAnsi"/>
              </w:rPr>
            </w:pPr>
            <w:r w:rsidRPr="00771B6F">
              <w:rPr>
                <w:rFonts w:cstheme="minorHAnsi"/>
                <w:i/>
                <w:iCs/>
                <w:szCs w:val="20"/>
              </w:rPr>
              <w:t>Datem ukončení realizace projektu se rozumí termín, kdy dojde k naplnění účelu projektu. Ukončení realizace je definováno v </w:t>
            </w:r>
            <w:hyperlink r:id="rId12" w:history="1">
              <w:r w:rsidRPr="00771B6F">
                <w:rPr>
                  <w:rStyle w:val="Hypertextovodkaz"/>
                  <w:rFonts w:cstheme="minorHAnsi"/>
                  <w:i/>
                  <w:iCs/>
                  <w:szCs w:val="20"/>
                </w:rPr>
                <w:t xml:space="preserve">Obecných pravidlech pro žadatele a příjemce. </w:t>
              </w:r>
            </w:hyperlink>
            <w:r w:rsidRPr="00771B6F">
              <w:rPr>
                <w:rFonts w:cstheme="minorHAnsi"/>
                <w:i/>
                <w:iCs/>
                <w:szCs w:val="20"/>
              </w:rPr>
              <w:t xml:space="preserve"> Termín je blíže vysvětlen </w:t>
            </w:r>
            <w:hyperlink r:id="rId13" w:history="1">
              <w:r w:rsidRPr="00771B6F">
                <w:rPr>
                  <w:rStyle w:val="Hypertextovodkaz"/>
                  <w:rFonts w:cstheme="minorHAnsi"/>
                  <w:i/>
                  <w:iCs/>
                  <w:szCs w:val="20"/>
                </w:rPr>
                <w:t>ve Specifických pravidlech</w:t>
              </w:r>
            </w:hyperlink>
            <w:r w:rsidRPr="00771B6F">
              <w:rPr>
                <w:rFonts w:cstheme="minorHAnsi"/>
                <w:i/>
                <w:iCs/>
                <w:szCs w:val="20"/>
              </w:rPr>
              <w:t>, kde jsou také uvedeny dokumenty, kterými se ukončení realizace projektu prokazuje</w:t>
            </w:r>
            <w:r w:rsidRPr="00771B6F">
              <w:rPr>
                <w:rFonts w:cstheme="minorHAnsi"/>
              </w:rPr>
              <w:t>.</w:t>
            </w:r>
          </w:p>
          <w:p w14:paraId="2F9A70D1" w14:textId="77777777" w:rsidR="007F2E58" w:rsidRPr="00771B6F" w:rsidRDefault="007F2E58" w:rsidP="007F2E58">
            <w:pPr>
              <w:rPr>
                <w:rFonts w:cstheme="minorHAnsi"/>
              </w:rPr>
            </w:pPr>
          </w:p>
          <w:p w14:paraId="52E6D5D8" w14:textId="77777777" w:rsidR="007F2E58" w:rsidRPr="00771B6F" w:rsidRDefault="007F2E58" w:rsidP="007F2E58">
            <w:pPr>
              <w:rPr>
                <w:rFonts w:cstheme="minorHAnsi"/>
                <w:i/>
                <w:iCs/>
                <w:szCs w:val="20"/>
              </w:rPr>
            </w:pPr>
            <w:r w:rsidRPr="00771B6F">
              <w:rPr>
                <w:rFonts w:cstheme="minorHAnsi"/>
                <w:i/>
                <w:iCs/>
                <w:szCs w:val="20"/>
              </w:rPr>
              <w:t>Realizace projektu nesmí být ukončena před podáním žádosti o podporu (plné žádosti o podporu do MS21+).</w:t>
            </w:r>
          </w:p>
          <w:p w14:paraId="1112B85C" w14:textId="3F217322" w:rsidR="007F2E58" w:rsidRDefault="007F2E58" w:rsidP="007F2E58"/>
        </w:tc>
        <w:tc>
          <w:tcPr>
            <w:tcW w:w="6090" w:type="dxa"/>
            <w:shd w:val="clear" w:color="auto" w:fill="auto"/>
          </w:tcPr>
          <w:p w14:paraId="16376708" w14:textId="77777777" w:rsidR="007F2E58" w:rsidRDefault="007F2E58" w:rsidP="007F2E58"/>
        </w:tc>
      </w:tr>
    </w:tbl>
    <w:p w14:paraId="00527EB4" w14:textId="77777777" w:rsidR="007F2E58" w:rsidRDefault="007F2E5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0D13DF" w14:paraId="2D432322" w14:textId="77777777" w:rsidTr="00B92A82">
        <w:tc>
          <w:tcPr>
            <w:tcW w:w="9062" w:type="dxa"/>
            <w:gridSpan w:val="2"/>
            <w:shd w:val="clear" w:color="auto" w:fill="FFE599" w:themeFill="accent4" w:themeFillTint="66"/>
            <w:vAlign w:val="center"/>
          </w:tcPr>
          <w:p w14:paraId="53598B55" w14:textId="7835C1F3" w:rsidR="000D13DF" w:rsidRDefault="000D13DF" w:rsidP="00A861AD">
            <w:pPr>
              <w:jc w:val="center"/>
            </w:pPr>
            <w:r>
              <w:rPr>
                <w:rFonts w:cstheme="minorHAnsi"/>
                <w:b/>
                <w:bCs/>
                <w:szCs w:val="20"/>
              </w:rPr>
              <w:t>FINANCOVÁNÍ</w:t>
            </w:r>
            <w:r w:rsidRPr="00771B6F">
              <w:rPr>
                <w:rFonts w:cstheme="minorHAnsi"/>
                <w:b/>
                <w:bCs/>
                <w:szCs w:val="20"/>
              </w:rPr>
              <w:t xml:space="preserve"> PROJEKTU</w:t>
            </w:r>
          </w:p>
        </w:tc>
      </w:tr>
      <w:tr w:rsidR="000D13DF" w14:paraId="22FAF8C1" w14:textId="77777777" w:rsidTr="007C17A8">
        <w:tc>
          <w:tcPr>
            <w:tcW w:w="2972" w:type="dxa"/>
            <w:vAlign w:val="center"/>
          </w:tcPr>
          <w:p w14:paraId="31A2D28F" w14:textId="77777777" w:rsidR="000D13DF" w:rsidRPr="00771B6F" w:rsidRDefault="000D13DF" w:rsidP="000D13DF">
            <w:pPr>
              <w:rPr>
                <w:rFonts w:cstheme="minorHAnsi"/>
                <w:szCs w:val="20"/>
              </w:rPr>
            </w:pPr>
          </w:p>
          <w:p w14:paraId="76787C7C" w14:textId="00AD5560" w:rsidR="000D13DF" w:rsidRPr="00614088" w:rsidRDefault="000D13DF" w:rsidP="00614088">
            <w:pPr>
              <w:rPr>
                <w:rFonts w:cstheme="minorHAnsi"/>
                <w:szCs w:val="20"/>
              </w:rPr>
            </w:pPr>
            <w:r w:rsidRPr="00771B6F">
              <w:rPr>
                <w:rFonts w:cstheme="minorHAnsi"/>
                <w:szCs w:val="20"/>
              </w:rPr>
              <w:t>Celkové výdaje projektu</w:t>
            </w:r>
            <w:r w:rsidR="00614088">
              <w:rPr>
                <w:rFonts w:cstheme="minorHAnsi"/>
                <w:szCs w:val="20"/>
              </w:rPr>
              <w:t xml:space="preserve"> = </w:t>
            </w:r>
            <w:r w:rsidRPr="00771B6F">
              <w:rPr>
                <w:rFonts w:cstheme="minorHAnsi"/>
                <w:i/>
                <w:iCs/>
                <w:szCs w:val="20"/>
              </w:rPr>
              <w:t>Celkové způsobilé výdaje + Nezpůsobilé výdaje</w:t>
            </w:r>
            <w:r w:rsidR="000D47B2">
              <w:rPr>
                <w:rFonts w:cstheme="minorHAnsi"/>
                <w:i/>
                <w:iCs/>
                <w:szCs w:val="20"/>
              </w:rPr>
              <w:t xml:space="preserve"> </w:t>
            </w:r>
          </w:p>
        </w:tc>
        <w:tc>
          <w:tcPr>
            <w:tcW w:w="6090" w:type="dxa"/>
            <w:shd w:val="clear" w:color="auto" w:fill="auto"/>
          </w:tcPr>
          <w:p w14:paraId="074CA8F8" w14:textId="77777777" w:rsidR="000D13DF" w:rsidRDefault="000D13DF" w:rsidP="000D13DF"/>
        </w:tc>
      </w:tr>
      <w:tr w:rsidR="000D13DF" w14:paraId="600FBC70" w14:textId="77777777" w:rsidTr="007C17A8">
        <w:tc>
          <w:tcPr>
            <w:tcW w:w="2972" w:type="dxa"/>
            <w:vAlign w:val="center"/>
          </w:tcPr>
          <w:p w14:paraId="2EE67E77" w14:textId="77777777" w:rsidR="000D13DF" w:rsidRPr="00771B6F" w:rsidRDefault="000D13DF" w:rsidP="000D13DF">
            <w:pPr>
              <w:rPr>
                <w:rFonts w:cstheme="minorHAnsi"/>
                <w:szCs w:val="20"/>
              </w:rPr>
            </w:pPr>
          </w:p>
          <w:p w14:paraId="7FA76DD1" w14:textId="1166EE11" w:rsidR="000D13DF" w:rsidRPr="00771B6F" w:rsidRDefault="000D13DF" w:rsidP="000D13DF">
            <w:pPr>
              <w:rPr>
                <w:rFonts w:cstheme="minorHAnsi"/>
                <w:szCs w:val="20"/>
              </w:rPr>
            </w:pPr>
            <w:r w:rsidRPr="00771B6F">
              <w:rPr>
                <w:rFonts w:cstheme="minorHAnsi"/>
                <w:szCs w:val="20"/>
              </w:rPr>
              <w:t>Celkové způsobilé výdaje</w:t>
            </w:r>
          </w:p>
          <w:p w14:paraId="01B89D39" w14:textId="35899036" w:rsidR="000D13DF" w:rsidRDefault="000D13DF" w:rsidP="000D13DF">
            <w:r w:rsidRPr="00771B6F">
              <w:rPr>
                <w:rFonts w:cstheme="minorHAnsi"/>
                <w:i/>
                <w:iCs/>
                <w:szCs w:val="20"/>
              </w:rPr>
              <w:t>Max.</w:t>
            </w:r>
            <w:r w:rsidR="00F318B2">
              <w:rPr>
                <w:rFonts w:cstheme="minorHAnsi"/>
                <w:i/>
                <w:iCs/>
                <w:szCs w:val="20"/>
              </w:rPr>
              <w:t xml:space="preserve"> a min. </w:t>
            </w:r>
            <w:r w:rsidRPr="00771B6F">
              <w:rPr>
                <w:rFonts w:cstheme="minorHAnsi"/>
                <w:i/>
                <w:iCs/>
                <w:szCs w:val="20"/>
              </w:rPr>
              <w:t>výše je stanovena výzvou MAS</w:t>
            </w:r>
          </w:p>
        </w:tc>
        <w:tc>
          <w:tcPr>
            <w:tcW w:w="6090" w:type="dxa"/>
            <w:shd w:val="clear" w:color="auto" w:fill="auto"/>
          </w:tcPr>
          <w:p w14:paraId="22743B32" w14:textId="77777777" w:rsidR="000D13DF" w:rsidRDefault="000D13DF" w:rsidP="000D13DF"/>
        </w:tc>
      </w:tr>
      <w:tr w:rsidR="000D13DF" w14:paraId="0EDD71D3" w14:textId="77777777" w:rsidTr="007C17A8">
        <w:tc>
          <w:tcPr>
            <w:tcW w:w="2972" w:type="dxa"/>
            <w:vAlign w:val="center"/>
          </w:tcPr>
          <w:p w14:paraId="6AB6D666" w14:textId="34C7C769" w:rsidR="000D13DF" w:rsidRPr="00771B6F" w:rsidRDefault="000D13DF" w:rsidP="000D13DF">
            <w:pPr>
              <w:rPr>
                <w:rFonts w:cstheme="minorHAnsi"/>
                <w:szCs w:val="20"/>
              </w:rPr>
            </w:pPr>
            <w:r w:rsidRPr="00771B6F">
              <w:rPr>
                <w:rFonts w:cstheme="minorHAnsi"/>
                <w:szCs w:val="20"/>
              </w:rPr>
              <w:t>Podpora – příspěvek unie</w:t>
            </w:r>
          </w:p>
          <w:p w14:paraId="16C7ADD8" w14:textId="034BE7F1" w:rsidR="000D13DF" w:rsidRDefault="000D13DF" w:rsidP="000D13DF">
            <w:r w:rsidRPr="00771B6F">
              <w:rPr>
                <w:rFonts w:cstheme="minorHAnsi"/>
                <w:i/>
                <w:iCs/>
                <w:szCs w:val="20"/>
              </w:rPr>
              <w:t>Max. výše je stanovena výzvou MAS</w:t>
            </w:r>
          </w:p>
        </w:tc>
        <w:tc>
          <w:tcPr>
            <w:tcW w:w="6090" w:type="dxa"/>
            <w:shd w:val="clear" w:color="auto" w:fill="auto"/>
          </w:tcPr>
          <w:p w14:paraId="056500D4" w14:textId="77777777" w:rsidR="000D13DF" w:rsidRDefault="000D13DF" w:rsidP="000D13DF"/>
        </w:tc>
      </w:tr>
      <w:tr w:rsidR="000D13DF" w14:paraId="7866E2A5" w14:textId="77777777" w:rsidTr="007C17A8">
        <w:tc>
          <w:tcPr>
            <w:tcW w:w="2972" w:type="dxa"/>
            <w:vAlign w:val="center"/>
          </w:tcPr>
          <w:p w14:paraId="2BB41065" w14:textId="6F39DAB0" w:rsidR="000D13DF" w:rsidRPr="00771B6F" w:rsidRDefault="000D13DF" w:rsidP="000D13DF">
            <w:pPr>
              <w:rPr>
                <w:rFonts w:cstheme="minorHAnsi"/>
                <w:szCs w:val="20"/>
              </w:rPr>
            </w:pPr>
            <w:r w:rsidRPr="00771B6F">
              <w:rPr>
                <w:rFonts w:cstheme="minorHAnsi"/>
                <w:szCs w:val="20"/>
              </w:rPr>
              <w:t xml:space="preserve">Podpora – národní veřejné zdroje </w:t>
            </w:r>
          </w:p>
          <w:p w14:paraId="7D201222" w14:textId="35E5C976" w:rsidR="000D13DF" w:rsidRPr="00771B6F" w:rsidRDefault="000D13DF" w:rsidP="000D13DF">
            <w:pPr>
              <w:rPr>
                <w:rFonts w:cstheme="minorHAnsi"/>
                <w:szCs w:val="20"/>
              </w:rPr>
            </w:pPr>
            <w:r w:rsidRPr="00771B6F">
              <w:rPr>
                <w:rFonts w:cstheme="minorHAnsi"/>
                <w:i/>
                <w:iCs/>
                <w:szCs w:val="20"/>
              </w:rPr>
              <w:t>Max. výše je stanovena výzvou MAS</w:t>
            </w:r>
          </w:p>
        </w:tc>
        <w:tc>
          <w:tcPr>
            <w:tcW w:w="6090" w:type="dxa"/>
            <w:shd w:val="clear" w:color="auto" w:fill="auto"/>
          </w:tcPr>
          <w:p w14:paraId="526499A3" w14:textId="77777777" w:rsidR="000D13DF" w:rsidRDefault="000D13DF" w:rsidP="000D13DF"/>
        </w:tc>
      </w:tr>
      <w:tr w:rsidR="000D13DF" w14:paraId="795D77BE" w14:textId="77777777" w:rsidTr="007C17A8">
        <w:tc>
          <w:tcPr>
            <w:tcW w:w="2972" w:type="dxa"/>
            <w:vAlign w:val="center"/>
          </w:tcPr>
          <w:p w14:paraId="11C7BB32" w14:textId="77777777" w:rsidR="000D13DF" w:rsidRPr="00771B6F" w:rsidRDefault="000D13DF" w:rsidP="000D13DF">
            <w:pPr>
              <w:rPr>
                <w:rFonts w:cstheme="minorHAnsi"/>
                <w:szCs w:val="20"/>
              </w:rPr>
            </w:pPr>
            <w:r w:rsidRPr="00771B6F">
              <w:rPr>
                <w:rFonts w:cstheme="minorHAnsi"/>
                <w:szCs w:val="20"/>
              </w:rPr>
              <w:t>Spolufinancování příjemce</w:t>
            </w:r>
          </w:p>
          <w:p w14:paraId="5853A1F1" w14:textId="648A583E" w:rsidR="000D13DF" w:rsidRPr="00771B6F" w:rsidRDefault="000D13DF" w:rsidP="000D13DF">
            <w:pPr>
              <w:rPr>
                <w:rFonts w:cstheme="minorHAnsi"/>
                <w:szCs w:val="20"/>
              </w:rPr>
            </w:pPr>
            <w:r w:rsidRPr="00771B6F">
              <w:rPr>
                <w:rFonts w:cstheme="minorHAnsi"/>
                <w:i/>
                <w:iCs/>
                <w:szCs w:val="20"/>
              </w:rPr>
              <w:t>Max. výše je stanovena výzvou MAS</w:t>
            </w:r>
          </w:p>
        </w:tc>
        <w:tc>
          <w:tcPr>
            <w:tcW w:w="6090" w:type="dxa"/>
            <w:shd w:val="clear" w:color="auto" w:fill="auto"/>
          </w:tcPr>
          <w:p w14:paraId="1B78839A" w14:textId="77777777" w:rsidR="000D13DF" w:rsidRDefault="000D13DF" w:rsidP="000D13DF"/>
        </w:tc>
      </w:tr>
      <w:tr w:rsidR="000D13DF" w14:paraId="1BA48DE3" w14:textId="77777777" w:rsidTr="007C17A8">
        <w:tc>
          <w:tcPr>
            <w:tcW w:w="2972" w:type="dxa"/>
            <w:vAlign w:val="center"/>
          </w:tcPr>
          <w:p w14:paraId="5139D5B5" w14:textId="77777777" w:rsidR="000D13DF" w:rsidRDefault="000D13DF" w:rsidP="000D13DF">
            <w:pPr>
              <w:rPr>
                <w:rFonts w:cstheme="minorHAnsi"/>
                <w:szCs w:val="20"/>
              </w:rPr>
            </w:pPr>
            <w:r w:rsidRPr="00771B6F">
              <w:rPr>
                <w:rFonts w:cstheme="minorHAnsi"/>
                <w:szCs w:val="20"/>
              </w:rPr>
              <w:t xml:space="preserve">Nezpůsobilé výdaje </w:t>
            </w:r>
          </w:p>
          <w:p w14:paraId="022AB501" w14:textId="6EE597D7" w:rsidR="000D13DF" w:rsidRPr="00771B6F" w:rsidRDefault="000D47B2" w:rsidP="000D47B2">
            <w:pPr>
              <w:rPr>
                <w:rFonts w:cstheme="minorHAnsi"/>
                <w:szCs w:val="20"/>
              </w:rPr>
            </w:pPr>
            <w:r w:rsidRPr="000D47B2">
              <w:rPr>
                <w:rFonts w:cstheme="minorHAnsi"/>
                <w:i/>
                <w:iCs/>
                <w:szCs w:val="20"/>
              </w:rPr>
              <w:t xml:space="preserve">V případě, že </w:t>
            </w:r>
            <w:r>
              <w:rPr>
                <w:rFonts w:cstheme="minorHAnsi"/>
                <w:i/>
                <w:iCs/>
                <w:szCs w:val="20"/>
              </w:rPr>
              <w:t xml:space="preserve">projekt </w:t>
            </w:r>
            <w:r w:rsidR="0085251C">
              <w:rPr>
                <w:rFonts w:cstheme="minorHAnsi"/>
                <w:i/>
                <w:iCs/>
                <w:szCs w:val="20"/>
              </w:rPr>
              <w:t>nemá</w:t>
            </w:r>
            <w:r w:rsidRPr="000D47B2">
              <w:rPr>
                <w:rFonts w:cstheme="minorHAnsi"/>
                <w:i/>
                <w:iCs/>
                <w:szCs w:val="20"/>
              </w:rPr>
              <w:t xml:space="preserve"> nezpůsobilé výdaje, žadatel </w:t>
            </w:r>
            <w:r>
              <w:rPr>
                <w:rFonts w:cstheme="minorHAnsi"/>
                <w:i/>
                <w:iCs/>
                <w:szCs w:val="20"/>
              </w:rPr>
              <w:t xml:space="preserve">do tohoto pole </w:t>
            </w:r>
            <w:r w:rsidRPr="000D47B2">
              <w:rPr>
                <w:rFonts w:cstheme="minorHAnsi"/>
                <w:i/>
                <w:iCs/>
                <w:szCs w:val="20"/>
              </w:rPr>
              <w:t>uvede 0 Kč.</w:t>
            </w:r>
          </w:p>
        </w:tc>
        <w:tc>
          <w:tcPr>
            <w:tcW w:w="6090" w:type="dxa"/>
            <w:shd w:val="clear" w:color="auto" w:fill="auto"/>
          </w:tcPr>
          <w:p w14:paraId="3B6E905A" w14:textId="77777777" w:rsidR="000D13DF" w:rsidRDefault="000D13DF" w:rsidP="000D13DF"/>
        </w:tc>
      </w:tr>
      <w:tr w:rsidR="000D13DF" w14:paraId="6E2524A4" w14:textId="77777777" w:rsidTr="007C17A8">
        <w:tc>
          <w:tcPr>
            <w:tcW w:w="2972" w:type="dxa"/>
            <w:vAlign w:val="center"/>
          </w:tcPr>
          <w:p w14:paraId="21FB88D6" w14:textId="77777777" w:rsidR="000D13DF" w:rsidRPr="00771B6F" w:rsidRDefault="000D13DF" w:rsidP="000D13DF">
            <w:pPr>
              <w:rPr>
                <w:rFonts w:cstheme="minorHAnsi"/>
                <w:szCs w:val="20"/>
              </w:rPr>
            </w:pPr>
            <w:r w:rsidRPr="00771B6F">
              <w:rPr>
                <w:rFonts w:cstheme="minorHAnsi"/>
                <w:szCs w:val="20"/>
              </w:rPr>
              <w:t>Způsob předfinancování realizace projektu.</w:t>
            </w:r>
          </w:p>
          <w:p w14:paraId="49BD4AE4" w14:textId="77777777" w:rsidR="000D13DF" w:rsidRPr="00771B6F" w:rsidRDefault="000D13DF" w:rsidP="000D13DF">
            <w:pPr>
              <w:rPr>
                <w:rFonts w:cstheme="minorHAnsi"/>
                <w:szCs w:val="20"/>
              </w:rPr>
            </w:pPr>
          </w:p>
          <w:p w14:paraId="7C5AE515" w14:textId="7DEEDBCD" w:rsidR="000D13DF" w:rsidRPr="00771B6F" w:rsidRDefault="000D13DF" w:rsidP="000D13DF">
            <w:pPr>
              <w:rPr>
                <w:rFonts w:cstheme="minorHAnsi"/>
                <w:szCs w:val="20"/>
              </w:rPr>
            </w:pPr>
            <w:r w:rsidRPr="00771B6F">
              <w:rPr>
                <w:rFonts w:cstheme="minorHAnsi"/>
                <w:i/>
                <w:szCs w:val="20"/>
              </w:rPr>
              <w:t>Žadatel uvede, jakým způsobem bude realizace projektu předfinancována.</w:t>
            </w:r>
          </w:p>
        </w:tc>
        <w:tc>
          <w:tcPr>
            <w:tcW w:w="6090" w:type="dxa"/>
            <w:shd w:val="clear" w:color="auto" w:fill="auto"/>
          </w:tcPr>
          <w:p w14:paraId="4613515D" w14:textId="77777777" w:rsidR="000D13DF" w:rsidRDefault="000D13DF" w:rsidP="000D13DF"/>
        </w:tc>
      </w:tr>
    </w:tbl>
    <w:p w14:paraId="2CBFC074" w14:textId="77777777" w:rsidR="000D13DF" w:rsidRDefault="000D13DF"/>
    <w:p w14:paraId="48BB4AD0" w14:textId="77777777" w:rsidR="007E65D5" w:rsidRDefault="007E65D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25"/>
        <w:gridCol w:w="2125"/>
        <w:gridCol w:w="1986"/>
        <w:gridCol w:w="1977"/>
        <w:gridCol w:w="1749"/>
      </w:tblGrid>
      <w:tr w:rsidR="00C22560" w14:paraId="7B09C6D4" w14:textId="3DCBFD5D" w:rsidTr="00B92A82">
        <w:tc>
          <w:tcPr>
            <w:tcW w:w="9062" w:type="dxa"/>
            <w:gridSpan w:val="5"/>
            <w:shd w:val="clear" w:color="auto" w:fill="FFE599" w:themeFill="accent4" w:themeFillTint="66"/>
            <w:vAlign w:val="center"/>
          </w:tcPr>
          <w:p w14:paraId="561BA53A" w14:textId="77777777" w:rsidR="00C22560" w:rsidRDefault="00C22560" w:rsidP="00C22560">
            <w:pPr>
              <w:jc w:val="center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INDIKÁTORY</w:t>
            </w:r>
            <w:r w:rsidRPr="00771B6F">
              <w:rPr>
                <w:rFonts w:cstheme="minorHAnsi"/>
                <w:b/>
                <w:bCs/>
                <w:szCs w:val="20"/>
              </w:rPr>
              <w:t xml:space="preserve"> PROJEKTU</w:t>
            </w:r>
          </w:p>
          <w:p w14:paraId="55C3ACBE" w14:textId="604F74B7" w:rsidR="00C22560" w:rsidRDefault="00C22560" w:rsidP="00C22560">
            <w:pPr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i/>
                <w:iCs/>
                <w:szCs w:val="20"/>
              </w:rPr>
              <w:t>Žadatel uvede</w:t>
            </w:r>
            <w:r w:rsidRPr="00050093">
              <w:rPr>
                <w:rFonts w:cstheme="minorHAnsi"/>
                <w:i/>
                <w:iCs/>
                <w:szCs w:val="20"/>
              </w:rPr>
              <w:t xml:space="preserve"> indikátory relevantní pro projekt (viz příloha Specifických pravidel pro žadatele a příjemce</w:t>
            </w:r>
            <w:r>
              <w:rPr>
                <w:rFonts w:cstheme="minorHAnsi"/>
                <w:i/>
                <w:iCs/>
                <w:szCs w:val="20"/>
              </w:rPr>
              <w:t xml:space="preserve">: </w:t>
            </w:r>
            <w:r w:rsidRPr="00050093">
              <w:rPr>
                <w:rFonts w:cstheme="minorHAnsi"/>
                <w:i/>
                <w:iCs/>
                <w:szCs w:val="20"/>
              </w:rPr>
              <w:t>Metodické listy indikátorů</w:t>
            </w:r>
            <w:r>
              <w:rPr>
                <w:rFonts w:cstheme="minorHAnsi"/>
                <w:i/>
                <w:iCs/>
                <w:szCs w:val="20"/>
              </w:rPr>
              <w:t>: P1A=MŠ</w:t>
            </w:r>
            <w:r w:rsidR="00A71006">
              <w:rPr>
                <w:rFonts w:cstheme="minorHAnsi"/>
                <w:i/>
                <w:iCs/>
                <w:szCs w:val="20"/>
              </w:rPr>
              <w:t>, P1B=ZŠ</w:t>
            </w:r>
            <w:r>
              <w:rPr>
                <w:rFonts w:cstheme="minorHAnsi"/>
                <w:i/>
                <w:iCs/>
                <w:szCs w:val="20"/>
              </w:rPr>
              <w:t>)</w:t>
            </w:r>
          </w:p>
        </w:tc>
      </w:tr>
      <w:tr w:rsidR="00C22560" w14:paraId="4736745D" w14:textId="14A955C2" w:rsidTr="00C22560">
        <w:tc>
          <w:tcPr>
            <w:tcW w:w="1225" w:type="dxa"/>
            <w:vAlign w:val="center"/>
          </w:tcPr>
          <w:p w14:paraId="52B3C9C0" w14:textId="52166838" w:rsidR="00C22560" w:rsidRDefault="00C22560" w:rsidP="00C22560">
            <w:pPr>
              <w:jc w:val="center"/>
            </w:pPr>
            <w:r>
              <w:t>kód</w:t>
            </w:r>
          </w:p>
        </w:tc>
        <w:tc>
          <w:tcPr>
            <w:tcW w:w="2125" w:type="dxa"/>
          </w:tcPr>
          <w:p w14:paraId="564F9C92" w14:textId="1A7F1844" w:rsidR="00C22560" w:rsidRDefault="00C22560" w:rsidP="00C22560">
            <w:pPr>
              <w:jc w:val="center"/>
            </w:pPr>
            <w:r>
              <w:t>název</w:t>
            </w:r>
          </w:p>
        </w:tc>
        <w:tc>
          <w:tcPr>
            <w:tcW w:w="1986" w:type="dxa"/>
          </w:tcPr>
          <w:p w14:paraId="207802CB" w14:textId="7AD15AB9" w:rsidR="00C22560" w:rsidRDefault="00C22560" w:rsidP="00C22560">
            <w:pPr>
              <w:jc w:val="center"/>
            </w:pPr>
            <w:r>
              <w:t>měrná jednotka</w:t>
            </w:r>
          </w:p>
        </w:tc>
        <w:tc>
          <w:tcPr>
            <w:tcW w:w="1977" w:type="dxa"/>
          </w:tcPr>
          <w:p w14:paraId="443F5458" w14:textId="7C3BE59C" w:rsidR="00C22560" w:rsidRDefault="00C22560" w:rsidP="00C22560">
            <w:pPr>
              <w:jc w:val="center"/>
            </w:pPr>
            <w:r>
              <w:t>výchozí hodnota</w:t>
            </w:r>
          </w:p>
        </w:tc>
        <w:tc>
          <w:tcPr>
            <w:tcW w:w="1749" w:type="dxa"/>
          </w:tcPr>
          <w:p w14:paraId="3F4BA0F5" w14:textId="3497DAF2" w:rsidR="00C22560" w:rsidRDefault="00C22560" w:rsidP="00C22560">
            <w:pPr>
              <w:jc w:val="center"/>
            </w:pPr>
            <w:r>
              <w:t>cílová hodnota</w:t>
            </w:r>
          </w:p>
        </w:tc>
      </w:tr>
      <w:tr w:rsidR="00C22560" w14:paraId="34DA41CF" w14:textId="536ABAA8" w:rsidTr="00C22560">
        <w:tc>
          <w:tcPr>
            <w:tcW w:w="1225" w:type="dxa"/>
            <w:vAlign w:val="center"/>
          </w:tcPr>
          <w:p w14:paraId="19E0E4DB" w14:textId="06964882" w:rsidR="00C22560" w:rsidRPr="00771B6F" w:rsidRDefault="00C22560" w:rsidP="00B86C64">
            <w:pPr>
              <w:rPr>
                <w:rFonts w:cstheme="minorHAnsi"/>
                <w:szCs w:val="20"/>
              </w:rPr>
            </w:pPr>
          </w:p>
        </w:tc>
        <w:tc>
          <w:tcPr>
            <w:tcW w:w="2125" w:type="dxa"/>
          </w:tcPr>
          <w:p w14:paraId="63B86A7E" w14:textId="77777777" w:rsidR="00C22560" w:rsidRDefault="00C22560" w:rsidP="00B86C64"/>
        </w:tc>
        <w:tc>
          <w:tcPr>
            <w:tcW w:w="1986" w:type="dxa"/>
          </w:tcPr>
          <w:p w14:paraId="78071A9D" w14:textId="77777777" w:rsidR="00C22560" w:rsidRDefault="00C22560" w:rsidP="00B86C64"/>
        </w:tc>
        <w:tc>
          <w:tcPr>
            <w:tcW w:w="1977" w:type="dxa"/>
          </w:tcPr>
          <w:p w14:paraId="54FBC121" w14:textId="77777777" w:rsidR="00C22560" w:rsidRDefault="00C22560" w:rsidP="00B86C64"/>
        </w:tc>
        <w:tc>
          <w:tcPr>
            <w:tcW w:w="1749" w:type="dxa"/>
          </w:tcPr>
          <w:p w14:paraId="4087AF33" w14:textId="77777777" w:rsidR="00C22560" w:rsidRDefault="00C22560" w:rsidP="00B86C64"/>
        </w:tc>
      </w:tr>
      <w:tr w:rsidR="00C22560" w14:paraId="4299E38A" w14:textId="30590E25" w:rsidTr="00C22560">
        <w:tc>
          <w:tcPr>
            <w:tcW w:w="1225" w:type="dxa"/>
            <w:vAlign w:val="center"/>
          </w:tcPr>
          <w:p w14:paraId="1D360006" w14:textId="4E68616B" w:rsidR="00C22560" w:rsidRPr="00771B6F" w:rsidRDefault="00C22560" w:rsidP="00B86C64">
            <w:pPr>
              <w:rPr>
                <w:rFonts w:cstheme="minorHAnsi"/>
                <w:szCs w:val="20"/>
              </w:rPr>
            </w:pPr>
          </w:p>
        </w:tc>
        <w:tc>
          <w:tcPr>
            <w:tcW w:w="2125" w:type="dxa"/>
          </w:tcPr>
          <w:p w14:paraId="3BABA306" w14:textId="77777777" w:rsidR="00C22560" w:rsidRDefault="00C22560" w:rsidP="00B86C64"/>
        </w:tc>
        <w:tc>
          <w:tcPr>
            <w:tcW w:w="1986" w:type="dxa"/>
          </w:tcPr>
          <w:p w14:paraId="45A3257A" w14:textId="77777777" w:rsidR="00C22560" w:rsidRDefault="00C22560" w:rsidP="00B86C64"/>
        </w:tc>
        <w:tc>
          <w:tcPr>
            <w:tcW w:w="1977" w:type="dxa"/>
          </w:tcPr>
          <w:p w14:paraId="29716FC3" w14:textId="77777777" w:rsidR="00C22560" w:rsidRDefault="00C22560" w:rsidP="00B86C64"/>
        </w:tc>
        <w:tc>
          <w:tcPr>
            <w:tcW w:w="1749" w:type="dxa"/>
          </w:tcPr>
          <w:p w14:paraId="63807A61" w14:textId="77777777" w:rsidR="00C22560" w:rsidRDefault="00C22560" w:rsidP="00B86C64"/>
        </w:tc>
      </w:tr>
      <w:tr w:rsidR="00C22560" w14:paraId="39D75CF6" w14:textId="52E3CC61" w:rsidTr="00C22560">
        <w:tc>
          <w:tcPr>
            <w:tcW w:w="1225" w:type="dxa"/>
            <w:vAlign w:val="center"/>
          </w:tcPr>
          <w:p w14:paraId="67C881FA" w14:textId="77777777" w:rsidR="00C22560" w:rsidRPr="00771B6F" w:rsidRDefault="00C22560" w:rsidP="00B86C64">
            <w:pPr>
              <w:rPr>
                <w:rFonts w:cstheme="minorHAnsi"/>
                <w:szCs w:val="20"/>
              </w:rPr>
            </w:pPr>
          </w:p>
        </w:tc>
        <w:tc>
          <w:tcPr>
            <w:tcW w:w="2125" w:type="dxa"/>
          </w:tcPr>
          <w:p w14:paraId="122F40D8" w14:textId="77777777" w:rsidR="00C22560" w:rsidRDefault="00C22560" w:rsidP="00B86C64"/>
        </w:tc>
        <w:tc>
          <w:tcPr>
            <w:tcW w:w="1986" w:type="dxa"/>
          </w:tcPr>
          <w:p w14:paraId="4CE05433" w14:textId="77777777" w:rsidR="00C22560" w:rsidRDefault="00C22560" w:rsidP="00B86C64"/>
        </w:tc>
        <w:tc>
          <w:tcPr>
            <w:tcW w:w="1977" w:type="dxa"/>
          </w:tcPr>
          <w:p w14:paraId="4D560CFA" w14:textId="77777777" w:rsidR="00C22560" w:rsidRDefault="00C22560" w:rsidP="00B86C64"/>
        </w:tc>
        <w:tc>
          <w:tcPr>
            <w:tcW w:w="1749" w:type="dxa"/>
          </w:tcPr>
          <w:p w14:paraId="082489B9" w14:textId="77777777" w:rsidR="00C22560" w:rsidRDefault="00C22560" w:rsidP="00B86C64"/>
        </w:tc>
      </w:tr>
      <w:tr w:rsidR="00C22560" w14:paraId="4114F571" w14:textId="7CC42192" w:rsidTr="00C22560">
        <w:tc>
          <w:tcPr>
            <w:tcW w:w="1225" w:type="dxa"/>
            <w:vAlign w:val="center"/>
          </w:tcPr>
          <w:p w14:paraId="76AEF321" w14:textId="156E1692" w:rsidR="00C22560" w:rsidRPr="00771B6F" w:rsidRDefault="00C22560" w:rsidP="00B86C64">
            <w:pPr>
              <w:rPr>
                <w:rFonts w:cstheme="minorHAnsi"/>
                <w:szCs w:val="20"/>
              </w:rPr>
            </w:pPr>
          </w:p>
        </w:tc>
        <w:tc>
          <w:tcPr>
            <w:tcW w:w="2125" w:type="dxa"/>
          </w:tcPr>
          <w:p w14:paraId="30B23E83" w14:textId="77777777" w:rsidR="00C22560" w:rsidRDefault="00C22560" w:rsidP="00B86C64"/>
        </w:tc>
        <w:tc>
          <w:tcPr>
            <w:tcW w:w="1986" w:type="dxa"/>
          </w:tcPr>
          <w:p w14:paraId="212D4FEB" w14:textId="77777777" w:rsidR="00C22560" w:rsidRDefault="00C22560" w:rsidP="00B86C64"/>
        </w:tc>
        <w:tc>
          <w:tcPr>
            <w:tcW w:w="1977" w:type="dxa"/>
          </w:tcPr>
          <w:p w14:paraId="2648B19F" w14:textId="77777777" w:rsidR="00C22560" w:rsidRDefault="00C22560" w:rsidP="00B86C64"/>
        </w:tc>
        <w:tc>
          <w:tcPr>
            <w:tcW w:w="1749" w:type="dxa"/>
          </w:tcPr>
          <w:p w14:paraId="0B48D40E" w14:textId="77777777" w:rsidR="00C22560" w:rsidRDefault="00C22560" w:rsidP="00B86C64"/>
        </w:tc>
      </w:tr>
    </w:tbl>
    <w:p w14:paraId="33A32D9F" w14:textId="77777777" w:rsidR="00C22560" w:rsidRDefault="00C2256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22560" w14:paraId="56B13AC5" w14:textId="77777777" w:rsidTr="008F46A5">
        <w:tc>
          <w:tcPr>
            <w:tcW w:w="9062" w:type="dxa"/>
            <w:gridSpan w:val="2"/>
            <w:shd w:val="clear" w:color="auto" w:fill="A8D08D" w:themeFill="accent6" w:themeFillTint="99"/>
            <w:vAlign w:val="center"/>
          </w:tcPr>
          <w:p w14:paraId="355D4873" w14:textId="29987290" w:rsidR="00C22560" w:rsidRDefault="00C22560" w:rsidP="00A71006">
            <w:pPr>
              <w:jc w:val="center"/>
            </w:pPr>
            <w:r w:rsidRPr="00C22560">
              <w:rPr>
                <w:rFonts w:cstheme="minorHAnsi"/>
                <w:b/>
                <w:bCs/>
                <w:szCs w:val="20"/>
              </w:rPr>
              <w:lastRenderedPageBreak/>
              <w:t>DALŠÍ INFORMACE PRO VĚCNOU FÁZI POSOUZENÍ SOULADU PROJEKTOVÉHO ZÁMĚRU SE SCLLD</w:t>
            </w:r>
            <w:r w:rsidR="00A71006">
              <w:rPr>
                <w:rFonts w:cstheme="minorHAnsi"/>
                <w:b/>
                <w:bCs/>
                <w:szCs w:val="20"/>
              </w:rPr>
              <w:t xml:space="preserve">    </w:t>
            </w:r>
            <w:r w:rsidR="00576847">
              <w:rPr>
                <w:rFonts w:cstheme="minorHAnsi"/>
                <w:b/>
                <w:bCs/>
                <w:szCs w:val="20"/>
              </w:rPr>
              <w:t xml:space="preserve"> </w:t>
            </w:r>
            <w:r w:rsidR="00576847" w:rsidRPr="00576847">
              <w:rPr>
                <w:rFonts w:cstheme="minorHAnsi"/>
                <w:b/>
                <w:bCs/>
                <w:sz w:val="36"/>
                <w:szCs w:val="36"/>
              </w:rPr>
              <w:t>(</w:t>
            </w:r>
            <w:r w:rsidR="00A71006" w:rsidRPr="00A71006">
              <w:rPr>
                <w:rFonts w:cstheme="minorHAnsi"/>
                <w:b/>
                <w:bCs/>
                <w:sz w:val="36"/>
                <w:szCs w:val="36"/>
              </w:rPr>
              <w:t>MŠ</w:t>
            </w:r>
            <w:r w:rsidR="00576847">
              <w:rPr>
                <w:rFonts w:cstheme="minorHAnsi"/>
                <w:b/>
                <w:bCs/>
                <w:sz w:val="36"/>
                <w:szCs w:val="36"/>
              </w:rPr>
              <w:t>)</w:t>
            </w:r>
          </w:p>
        </w:tc>
      </w:tr>
      <w:tr w:rsidR="00C22560" w14:paraId="33ACF7FB" w14:textId="77777777" w:rsidTr="008F46A5">
        <w:tc>
          <w:tcPr>
            <w:tcW w:w="4531" w:type="dxa"/>
          </w:tcPr>
          <w:p w14:paraId="0EFA8992" w14:textId="77777777" w:rsidR="0093316E" w:rsidRDefault="0093316E" w:rsidP="0093316E">
            <w:r>
              <w:t>Projektem realizované opatření navyšují</w:t>
            </w:r>
          </w:p>
          <w:p w14:paraId="68286CFC" w14:textId="0A83D602" w:rsidR="00C22560" w:rsidRDefault="0093316E" w:rsidP="0093316E">
            <w:r>
              <w:t xml:space="preserve">kapacitu stávajícího zařízení (nebo vytváří kapacitu nového zařízení) o:                                                                                                                           </w:t>
            </w:r>
            <w:r w:rsidRPr="0093316E">
              <w:rPr>
                <w:i/>
                <w:iCs/>
              </w:rPr>
              <w:t>posuzováno k datu podání projektového záměru</w:t>
            </w:r>
          </w:p>
        </w:tc>
        <w:tc>
          <w:tcPr>
            <w:tcW w:w="4531" w:type="dxa"/>
            <w:vAlign w:val="center"/>
          </w:tcPr>
          <w:p w14:paraId="71E9DC15" w14:textId="79B22698" w:rsidR="00C22560" w:rsidRPr="005C6E20" w:rsidRDefault="004B2E47" w:rsidP="00674E99">
            <w:pPr>
              <w:jc w:val="both"/>
              <w:rPr>
                <w:i/>
                <w:iCs/>
                <w:color w:val="000000" w:themeColor="text1"/>
              </w:rPr>
            </w:pPr>
            <w:r w:rsidRPr="005C6E20">
              <w:rPr>
                <w:i/>
                <w:iCs/>
                <w:color w:val="000000" w:themeColor="text1"/>
              </w:rPr>
              <w:t>Uveďte,</w:t>
            </w:r>
            <w:r w:rsidR="001D3A47" w:rsidRPr="005C6E20">
              <w:rPr>
                <w:i/>
                <w:iCs/>
                <w:color w:val="000000" w:themeColor="text1"/>
              </w:rPr>
              <w:t xml:space="preserve"> o jaký počet míst se realizací </w:t>
            </w:r>
            <w:r w:rsidR="00674E99">
              <w:rPr>
                <w:i/>
                <w:iCs/>
                <w:color w:val="000000" w:themeColor="text1"/>
              </w:rPr>
              <w:t xml:space="preserve">projektu </w:t>
            </w:r>
            <w:r w:rsidR="001D3A47" w:rsidRPr="005C6E20">
              <w:rPr>
                <w:i/>
                <w:iCs/>
                <w:color w:val="000000" w:themeColor="text1"/>
              </w:rPr>
              <w:t>navýší stávající kapacita zařízení.</w:t>
            </w:r>
          </w:p>
        </w:tc>
      </w:tr>
      <w:tr w:rsidR="00C22560" w14:paraId="27C0BA97" w14:textId="77777777" w:rsidTr="00C22560">
        <w:tc>
          <w:tcPr>
            <w:tcW w:w="4531" w:type="dxa"/>
          </w:tcPr>
          <w:p w14:paraId="0DB236D2" w14:textId="1D821572" w:rsidR="00C22560" w:rsidRDefault="001D3A47" w:rsidP="00C22560">
            <w:r w:rsidRPr="001D3A47">
              <w:t>Investice do stávající budovy</w:t>
            </w:r>
            <w:r w:rsidR="004B2E47">
              <w:t xml:space="preserve"> či</w:t>
            </w:r>
            <w:r w:rsidRPr="001D3A47">
              <w:t xml:space="preserve"> nová výstavba</w:t>
            </w:r>
            <w:r w:rsidR="004B2E47">
              <w:t>.</w:t>
            </w:r>
          </w:p>
        </w:tc>
        <w:tc>
          <w:tcPr>
            <w:tcW w:w="4531" w:type="dxa"/>
          </w:tcPr>
          <w:p w14:paraId="08EDD994" w14:textId="1F2A497F" w:rsidR="00C22560" w:rsidRPr="005C6E20" w:rsidRDefault="004B2E47" w:rsidP="00674E99">
            <w:pPr>
              <w:jc w:val="both"/>
              <w:rPr>
                <w:i/>
                <w:iCs/>
                <w:color w:val="000000" w:themeColor="text1"/>
              </w:rPr>
            </w:pPr>
            <w:r w:rsidRPr="005C6E20">
              <w:rPr>
                <w:i/>
                <w:iCs/>
                <w:color w:val="000000" w:themeColor="text1"/>
              </w:rPr>
              <w:t>Popište,</w:t>
            </w:r>
            <w:r w:rsidR="001D3A47" w:rsidRPr="005C6E20">
              <w:rPr>
                <w:i/>
                <w:iCs/>
                <w:color w:val="000000" w:themeColor="text1"/>
              </w:rPr>
              <w:t xml:space="preserve"> k jaké investici</w:t>
            </w:r>
            <w:r w:rsidR="00674E99">
              <w:rPr>
                <w:i/>
                <w:iCs/>
                <w:color w:val="000000" w:themeColor="text1"/>
              </w:rPr>
              <w:t xml:space="preserve"> a úpravě</w:t>
            </w:r>
            <w:r w:rsidR="001D3A47" w:rsidRPr="005C6E20">
              <w:rPr>
                <w:i/>
                <w:iCs/>
                <w:color w:val="000000" w:themeColor="text1"/>
              </w:rPr>
              <w:t xml:space="preserve"> v rámci projektu dojde.</w:t>
            </w:r>
          </w:p>
        </w:tc>
      </w:tr>
      <w:tr w:rsidR="00C22560" w14:paraId="07B56693" w14:textId="77777777" w:rsidTr="00C22560">
        <w:tc>
          <w:tcPr>
            <w:tcW w:w="4531" w:type="dxa"/>
          </w:tcPr>
          <w:p w14:paraId="27C2F2B2" w14:textId="5336F656" w:rsidR="00C22560" w:rsidRDefault="004B2E47" w:rsidP="00C22560">
            <w:r>
              <w:t>Ú</w:t>
            </w:r>
            <w:r w:rsidR="001D3A47" w:rsidRPr="001D3A47">
              <w:t xml:space="preserve">pravy venkovního prostranství </w:t>
            </w:r>
            <w:r>
              <w:t>a</w:t>
            </w:r>
            <w:r w:rsidR="001D3A47" w:rsidRPr="001D3A47">
              <w:t xml:space="preserve"> výsadb</w:t>
            </w:r>
            <w:r>
              <w:t>a</w:t>
            </w:r>
            <w:r w:rsidR="001D3A47" w:rsidRPr="001D3A47">
              <w:t xml:space="preserve"> zeleně</w:t>
            </w:r>
            <w:r>
              <w:t>.</w:t>
            </w:r>
          </w:p>
        </w:tc>
        <w:tc>
          <w:tcPr>
            <w:tcW w:w="4531" w:type="dxa"/>
          </w:tcPr>
          <w:p w14:paraId="7CE56735" w14:textId="63425FA7" w:rsidR="00C22560" w:rsidRPr="005C6E20" w:rsidRDefault="004B2E47" w:rsidP="00674E99">
            <w:pPr>
              <w:jc w:val="both"/>
              <w:rPr>
                <w:i/>
                <w:iCs/>
                <w:color w:val="000000" w:themeColor="text1"/>
              </w:rPr>
            </w:pPr>
            <w:r w:rsidRPr="005C6E20">
              <w:rPr>
                <w:i/>
                <w:iCs/>
                <w:color w:val="000000" w:themeColor="text1"/>
              </w:rPr>
              <w:t>Popište, zda v rámci projektu dojde k úpravě venkovního prostranství a k výsadbě zeleně.</w:t>
            </w:r>
          </w:p>
        </w:tc>
      </w:tr>
      <w:tr w:rsidR="00C22560" w14:paraId="772D9109" w14:textId="77777777" w:rsidTr="00C22560">
        <w:tc>
          <w:tcPr>
            <w:tcW w:w="4531" w:type="dxa"/>
          </w:tcPr>
          <w:p w14:paraId="552CD4DE" w14:textId="307A0725" w:rsidR="00C22560" w:rsidRDefault="004B2E47" w:rsidP="00C22560">
            <w:r w:rsidRPr="004B2E47">
              <w:t>Technická připravenost Projektového záměru ke dni podání na MAS.</w:t>
            </w:r>
          </w:p>
        </w:tc>
        <w:tc>
          <w:tcPr>
            <w:tcW w:w="4531" w:type="dxa"/>
          </w:tcPr>
          <w:p w14:paraId="0A4C970A" w14:textId="422D6CE7" w:rsidR="00161BB3" w:rsidRPr="005C6E20" w:rsidRDefault="00187D63" w:rsidP="00674E99">
            <w:pPr>
              <w:jc w:val="both"/>
              <w:rPr>
                <w:i/>
                <w:iCs/>
                <w:color w:val="000000" w:themeColor="text1"/>
              </w:rPr>
            </w:pPr>
            <w:r w:rsidRPr="005C6E20">
              <w:rPr>
                <w:i/>
                <w:iCs/>
                <w:color w:val="000000" w:themeColor="text1"/>
              </w:rPr>
              <w:t>Popište plnění kritéria</w:t>
            </w:r>
            <w:r w:rsidR="00161BB3" w:rsidRPr="005C6E20">
              <w:rPr>
                <w:i/>
                <w:iCs/>
                <w:color w:val="000000" w:themeColor="text1"/>
              </w:rPr>
              <w:t xml:space="preserve"> číslo</w:t>
            </w:r>
            <w:r w:rsidRPr="005C6E20">
              <w:rPr>
                <w:i/>
                <w:iCs/>
                <w:color w:val="000000" w:themeColor="text1"/>
              </w:rPr>
              <w:t xml:space="preserve"> 4. </w:t>
            </w:r>
            <w:r w:rsidR="000F6686">
              <w:rPr>
                <w:i/>
                <w:iCs/>
                <w:color w:val="000000" w:themeColor="text1"/>
              </w:rPr>
              <w:t>„</w:t>
            </w:r>
            <w:r w:rsidRPr="005C6E20">
              <w:rPr>
                <w:i/>
                <w:iCs/>
                <w:color w:val="000000" w:themeColor="text1"/>
              </w:rPr>
              <w:t>Technick</w:t>
            </w:r>
            <w:r w:rsidR="00161BB3" w:rsidRPr="005C6E20">
              <w:rPr>
                <w:i/>
                <w:iCs/>
                <w:color w:val="000000" w:themeColor="text1"/>
              </w:rPr>
              <w:t>á</w:t>
            </w:r>
            <w:r w:rsidRPr="005C6E20">
              <w:rPr>
                <w:i/>
                <w:iCs/>
                <w:color w:val="000000" w:themeColor="text1"/>
              </w:rPr>
              <w:t xml:space="preserve"> připravenost Projektového záměru ke dni podání na MAS</w:t>
            </w:r>
            <w:r w:rsidR="000F6686">
              <w:rPr>
                <w:i/>
                <w:iCs/>
                <w:color w:val="000000" w:themeColor="text1"/>
              </w:rPr>
              <w:t>“</w:t>
            </w:r>
            <w:r w:rsidRPr="005C6E20">
              <w:rPr>
                <w:i/>
                <w:iCs/>
                <w:color w:val="000000" w:themeColor="text1"/>
              </w:rPr>
              <w:t xml:space="preserve"> uvedené </w:t>
            </w:r>
            <w:r w:rsidR="00161BB3" w:rsidRPr="005C6E20">
              <w:rPr>
                <w:i/>
                <w:iCs/>
                <w:color w:val="000000" w:themeColor="text1"/>
              </w:rPr>
              <w:t xml:space="preserve">v Kontrolním listě věcné fáze posouzení souladu projektového záměru se SCLLD. </w:t>
            </w:r>
          </w:p>
          <w:p w14:paraId="33EF1CB8" w14:textId="374B129B" w:rsidR="00C22560" w:rsidRPr="005C6E20" w:rsidRDefault="00C22560" w:rsidP="00674E99">
            <w:pPr>
              <w:jc w:val="both"/>
              <w:rPr>
                <w:color w:val="000000" w:themeColor="text1"/>
              </w:rPr>
            </w:pPr>
          </w:p>
        </w:tc>
      </w:tr>
      <w:tr w:rsidR="00810313" w14:paraId="09884505" w14:textId="77777777" w:rsidTr="00A5408E">
        <w:tc>
          <w:tcPr>
            <w:tcW w:w="9062" w:type="dxa"/>
            <w:gridSpan w:val="2"/>
          </w:tcPr>
          <w:p w14:paraId="7EBF3CB1" w14:textId="58025CD8" w:rsidR="00810313" w:rsidRPr="005C6E20" w:rsidRDefault="00810313" w:rsidP="00674E99">
            <w:pPr>
              <w:jc w:val="both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V případě aktivity zaměřené na Infrastrukturu základních škol ve vazbě na odborné učebny a učebny neúplných škol  je tato tabulka pro žadatele NERELEVANTNÍ.</w:t>
            </w:r>
          </w:p>
        </w:tc>
      </w:tr>
    </w:tbl>
    <w:p w14:paraId="22AC5C6F" w14:textId="02F4D5FF" w:rsidR="00C22560" w:rsidRDefault="00C2256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71006" w14:paraId="5100A0A5" w14:textId="77777777" w:rsidTr="0071441C">
        <w:tc>
          <w:tcPr>
            <w:tcW w:w="9062" w:type="dxa"/>
            <w:gridSpan w:val="2"/>
            <w:shd w:val="clear" w:color="auto" w:fill="A8D08D" w:themeFill="accent6" w:themeFillTint="99"/>
            <w:vAlign w:val="center"/>
          </w:tcPr>
          <w:p w14:paraId="317AD9C1" w14:textId="1AFC42A7" w:rsidR="00A71006" w:rsidRDefault="00A71006" w:rsidP="0071441C">
            <w:pPr>
              <w:jc w:val="center"/>
            </w:pPr>
            <w:r w:rsidRPr="00C22560">
              <w:rPr>
                <w:rFonts w:cstheme="minorHAnsi"/>
                <w:b/>
                <w:bCs/>
                <w:szCs w:val="20"/>
              </w:rPr>
              <w:t>DALŠÍ INFORMACE PRO VĚCNOU FÁZI POSOUZENÍ SOULADU PROJEKTOVÉHO ZÁMĚRU SE SCLLD</w:t>
            </w:r>
            <w:r>
              <w:rPr>
                <w:rFonts w:cstheme="minorHAnsi"/>
                <w:b/>
                <w:bCs/>
                <w:szCs w:val="20"/>
              </w:rPr>
              <w:t xml:space="preserve">    </w:t>
            </w:r>
            <w:r w:rsidR="00576847" w:rsidRPr="00576847">
              <w:rPr>
                <w:rFonts w:cstheme="minorHAnsi"/>
                <w:b/>
                <w:bCs/>
                <w:sz w:val="36"/>
                <w:szCs w:val="36"/>
              </w:rPr>
              <w:t>(ZŠ)</w:t>
            </w:r>
          </w:p>
        </w:tc>
      </w:tr>
      <w:tr w:rsidR="00A71006" w14:paraId="306AEBF2" w14:textId="77777777" w:rsidTr="0071441C">
        <w:tc>
          <w:tcPr>
            <w:tcW w:w="4531" w:type="dxa"/>
          </w:tcPr>
          <w:p w14:paraId="7EA7CA24" w14:textId="2A6BD086" w:rsidR="00A71006" w:rsidRDefault="00A71006" w:rsidP="0071441C">
            <w:r w:rsidRPr="00A71006">
              <w:t>Projekt podporuje více odborných oblastí</w:t>
            </w:r>
            <w:r w:rsidR="005C6E20">
              <w:t xml:space="preserve"> </w:t>
            </w:r>
            <w:r w:rsidRPr="00A71006">
              <w:t>vzdělávání: (přírodní vědy, polytechnické vzdělávání, cizí jazyky, práce s digitálními technologiemi)</w:t>
            </w:r>
            <w:r w:rsidR="005C6E20">
              <w:t>.</w:t>
            </w:r>
          </w:p>
        </w:tc>
        <w:tc>
          <w:tcPr>
            <w:tcW w:w="4531" w:type="dxa"/>
            <w:vAlign w:val="center"/>
          </w:tcPr>
          <w:p w14:paraId="0602B1C8" w14:textId="0B3129C2" w:rsidR="00A71006" w:rsidRPr="001D3A47" w:rsidRDefault="00A71006" w:rsidP="00674E9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Uveďte</w:t>
            </w:r>
            <w:r w:rsidR="005C6E20">
              <w:rPr>
                <w:i/>
                <w:iCs/>
              </w:rPr>
              <w:t>, jaké jednotlivé odborné oblasti vzdělávání budou realizací projektu podpořeny.</w:t>
            </w:r>
          </w:p>
        </w:tc>
      </w:tr>
      <w:tr w:rsidR="00A71006" w14:paraId="05758595" w14:textId="77777777" w:rsidTr="0071441C">
        <w:tc>
          <w:tcPr>
            <w:tcW w:w="4531" w:type="dxa"/>
          </w:tcPr>
          <w:p w14:paraId="10EA75CA" w14:textId="39C7C9E0" w:rsidR="00A71006" w:rsidRDefault="00DD79A9" w:rsidP="0071441C">
            <w:r w:rsidRPr="004F5200">
              <w:t>Mimoškolní zájmové aktivity dětí a mládeže</w:t>
            </w:r>
            <w:r>
              <w:t>.</w:t>
            </w:r>
          </w:p>
        </w:tc>
        <w:tc>
          <w:tcPr>
            <w:tcW w:w="4531" w:type="dxa"/>
          </w:tcPr>
          <w:p w14:paraId="0DB575D1" w14:textId="3BA0DFDB" w:rsidR="00A71006" w:rsidRPr="001D3A47" w:rsidRDefault="00DD79A9" w:rsidP="00674E9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Uveďte, zda realizací projektu dojde </w:t>
            </w:r>
            <w:r w:rsidRPr="004F5200">
              <w:rPr>
                <w:i/>
                <w:iCs/>
              </w:rPr>
              <w:t>k podpoře mimoškolních zájmových aktivit dětí a mládeže</w:t>
            </w:r>
            <w:r>
              <w:rPr>
                <w:i/>
                <w:iCs/>
              </w:rPr>
              <w:t>, min. 1x týdně. Uveďte, zda k této podpoře nedojde.</w:t>
            </w:r>
          </w:p>
        </w:tc>
      </w:tr>
      <w:tr w:rsidR="00A71006" w14:paraId="3916E162" w14:textId="77777777" w:rsidTr="0071441C">
        <w:tc>
          <w:tcPr>
            <w:tcW w:w="4531" w:type="dxa"/>
          </w:tcPr>
          <w:p w14:paraId="08925084" w14:textId="2266D1FA" w:rsidR="00A71006" w:rsidRDefault="00DD79A9" w:rsidP="0071441C">
            <w:r w:rsidRPr="00DD79A9">
              <w:t>Využití výstupů projektu v rámci školního roku</w:t>
            </w:r>
          </w:p>
        </w:tc>
        <w:tc>
          <w:tcPr>
            <w:tcW w:w="4531" w:type="dxa"/>
          </w:tcPr>
          <w:p w14:paraId="702791F2" w14:textId="348162F2" w:rsidR="00A71006" w:rsidRPr="001D3A47" w:rsidRDefault="004F5200" w:rsidP="00674E9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Uveďte, </w:t>
            </w:r>
            <w:r w:rsidR="007A5D4C">
              <w:rPr>
                <w:i/>
                <w:iCs/>
              </w:rPr>
              <w:t>kolikrát týdně se budou využívat výstupy projektu  (X? * 45 min).</w:t>
            </w:r>
          </w:p>
        </w:tc>
      </w:tr>
      <w:tr w:rsidR="00A71006" w14:paraId="0D2DDEE8" w14:textId="77777777" w:rsidTr="0071441C">
        <w:tc>
          <w:tcPr>
            <w:tcW w:w="4531" w:type="dxa"/>
          </w:tcPr>
          <w:p w14:paraId="3DD138CE" w14:textId="77777777" w:rsidR="00A71006" w:rsidRDefault="00A71006" w:rsidP="0071441C">
            <w:r w:rsidRPr="004B2E47">
              <w:t>Technická připravenost Projektového záměru ke dni podání na MAS.</w:t>
            </w:r>
          </w:p>
        </w:tc>
        <w:tc>
          <w:tcPr>
            <w:tcW w:w="4531" w:type="dxa"/>
          </w:tcPr>
          <w:p w14:paraId="1E7D0643" w14:textId="33572236" w:rsidR="00A71006" w:rsidRPr="00161BB3" w:rsidRDefault="00A71006" w:rsidP="00674E99">
            <w:pPr>
              <w:jc w:val="both"/>
              <w:rPr>
                <w:i/>
                <w:iCs/>
              </w:rPr>
            </w:pPr>
            <w:r w:rsidRPr="00161BB3">
              <w:rPr>
                <w:i/>
                <w:iCs/>
              </w:rPr>
              <w:t>Popište plnění kritéria</w:t>
            </w:r>
            <w:r>
              <w:rPr>
                <w:i/>
                <w:iCs/>
              </w:rPr>
              <w:t xml:space="preserve"> číslo</w:t>
            </w:r>
            <w:r w:rsidRPr="00161BB3">
              <w:rPr>
                <w:i/>
                <w:iCs/>
              </w:rPr>
              <w:t xml:space="preserve"> 4. </w:t>
            </w:r>
            <w:r w:rsidR="00674E99">
              <w:rPr>
                <w:i/>
                <w:iCs/>
              </w:rPr>
              <w:t>„</w:t>
            </w:r>
            <w:r w:rsidRPr="00161BB3">
              <w:rPr>
                <w:i/>
                <w:iCs/>
              </w:rPr>
              <w:t>Technick</w:t>
            </w:r>
            <w:r>
              <w:rPr>
                <w:i/>
                <w:iCs/>
              </w:rPr>
              <w:t>á</w:t>
            </w:r>
            <w:r w:rsidRPr="00161BB3">
              <w:rPr>
                <w:i/>
                <w:iCs/>
              </w:rPr>
              <w:t xml:space="preserve"> připravenost Projektového záměru ke dni podání na MAS</w:t>
            </w:r>
            <w:r w:rsidR="00674E99">
              <w:rPr>
                <w:i/>
                <w:iCs/>
              </w:rPr>
              <w:t>“</w:t>
            </w:r>
            <w:r w:rsidRPr="00161BB3">
              <w:rPr>
                <w:i/>
                <w:iCs/>
              </w:rPr>
              <w:t xml:space="preserve"> uvedené </w:t>
            </w:r>
            <w:r>
              <w:rPr>
                <w:i/>
                <w:iCs/>
              </w:rPr>
              <w:t xml:space="preserve">v </w:t>
            </w:r>
            <w:r w:rsidRPr="00161BB3">
              <w:rPr>
                <w:i/>
                <w:iCs/>
              </w:rPr>
              <w:t>Kontrolní</w:t>
            </w:r>
            <w:r>
              <w:rPr>
                <w:i/>
                <w:iCs/>
              </w:rPr>
              <w:t>m</w:t>
            </w:r>
            <w:r w:rsidRPr="00161BB3">
              <w:rPr>
                <w:i/>
                <w:iCs/>
              </w:rPr>
              <w:t xml:space="preserve"> lis</w:t>
            </w:r>
            <w:r>
              <w:rPr>
                <w:i/>
                <w:iCs/>
              </w:rPr>
              <w:t>tě</w:t>
            </w:r>
            <w:r w:rsidRPr="00161BB3">
              <w:rPr>
                <w:i/>
                <w:iCs/>
              </w:rPr>
              <w:t xml:space="preserve"> věcné fáze posouzení souladu projektového záměru se SCLLD. </w:t>
            </w:r>
          </w:p>
          <w:p w14:paraId="3D66007F" w14:textId="77777777" w:rsidR="00A71006" w:rsidRDefault="00A71006" w:rsidP="00674E99">
            <w:pPr>
              <w:jc w:val="both"/>
            </w:pPr>
          </w:p>
        </w:tc>
      </w:tr>
      <w:tr w:rsidR="00810313" w14:paraId="29D6A928" w14:textId="77777777" w:rsidTr="00AF03A0">
        <w:tc>
          <w:tcPr>
            <w:tcW w:w="9062" w:type="dxa"/>
            <w:gridSpan w:val="2"/>
          </w:tcPr>
          <w:p w14:paraId="5E457642" w14:textId="18234E78" w:rsidR="00810313" w:rsidRPr="00161BB3" w:rsidRDefault="00810313" w:rsidP="00674E99">
            <w:pPr>
              <w:jc w:val="both"/>
              <w:rPr>
                <w:i/>
                <w:iCs/>
              </w:rPr>
            </w:pPr>
            <w:r>
              <w:rPr>
                <w:i/>
                <w:iCs/>
                <w:color w:val="000000" w:themeColor="text1"/>
              </w:rPr>
              <w:t>V případě aktivity zaměřené na Infrastrukturu mateřských škol a zařízení péče o děti typu dětské skupiny je tato tabulka pro žadatele  NERELEVANTNÍ.</w:t>
            </w:r>
          </w:p>
        </w:tc>
      </w:tr>
    </w:tbl>
    <w:p w14:paraId="15B2E6AE" w14:textId="77777777" w:rsidR="00A71006" w:rsidRDefault="00A71006"/>
    <w:p w14:paraId="0317702B" w14:textId="77777777" w:rsidR="00A71006" w:rsidRDefault="00A7100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0A7526" w14:paraId="4C85A947" w14:textId="77777777" w:rsidTr="00B92A82">
        <w:tc>
          <w:tcPr>
            <w:tcW w:w="9062" w:type="dxa"/>
            <w:gridSpan w:val="2"/>
            <w:shd w:val="clear" w:color="auto" w:fill="FFE599" w:themeFill="accent4" w:themeFillTint="66"/>
          </w:tcPr>
          <w:p w14:paraId="45343016" w14:textId="77777777" w:rsidR="000A7526" w:rsidRDefault="000A7526" w:rsidP="000A7526">
            <w:pPr>
              <w:jc w:val="center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SEZNAM PŘÍLOH</w:t>
            </w:r>
          </w:p>
          <w:p w14:paraId="2FE3AD8C" w14:textId="22CAA701" w:rsidR="000A7526" w:rsidRDefault="000A7526" w:rsidP="00B92A82">
            <w:r w:rsidRPr="000A7526">
              <w:rPr>
                <w:rFonts w:cstheme="minorHAnsi"/>
                <w:i/>
                <w:iCs/>
                <w:szCs w:val="20"/>
              </w:rPr>
              <w:t xml:space="preserve">Žadatel zde uvede všechny přílohy, které dokládá k projektovému záměru, např. plná moc a další přílohy </w:t>
            </w:r>
            <w:r w:rsidRPr="000A7526">
              <w:rPr>
                <w:rFonts w:cstheme="minorHAnsi"/>
                <w:bCs/>
                <w:i/>
                <w:iCs/>
                <w:szCs w:val="20"/>
              </w:rPr>
              <w:t>pro prokázání plnění kritérií věcné fáze posouzení souladu projektového záměru se SCLLD (pokud jsou relevantní).</w:t>
            </w:r>
          </w:p>
        </w:tc>
      </w:tr>
      <w:tr w:rsidR="000A7526" w14:paraId="106FFC23" w14:textId="77777777" w:rsidTr="000A7526">
        <w:trPr>
          <w:trHeight w:val="316"/>
        </w:trPr>
        <w:tc>
          <w:tcPr>
            <w:tcW w:w="704" w:type="dxa"/>
          </w:tcPr>
          <w:p w14:paraId="7ED49FCB" w14:textId="6412E72E" w:rsidR="000A7526" w:rsidRDefault="000A7526">
            <w:r>
              <w:t xml:space="preserve">1. </w:t>
            </w:r>
          </w:p>
        </w:tc>
        <w:tc>
          <w:tcPr>
            <w:tcW w:w="8358" w:type="dxa"/>
          </w:tcPr>
          <w:p w14:paraId="4959ADDE" w14:textId="4FC6205E" w:rsidR="000A7526" w:rsidRDefault="000A7526"/>
        </w:tc>
      </w:tr>
      <w:tr w:rsidR="000A7526" w14:paraId="79B48791" w14:textId="77777777" w:rsidTr="000A7526">
        <w:trPr>
          <w:trHeight w:val="316"/>
        </w:trPr>
        <w:tc>
          <w:tcPr>
            <w:tcW w:w="704" w:type="dxa"/>
          </w:tcPr>
          <w:p w14:paraId="7071BFAC" w14:textId="18DF6C9D" w:rsidR="000A7526" w:rsidRDefault="000A7526">
            <w:r>
              <w:t>2.</w:t>
            </w:r>
          </w:p>
        </w:tc>
        <w:tc>
          <w:tcPr>
            <w:tcW w:w="8358" w:type="dxa"/>
          </w:tcPr>
          <w:p w14:paraId="56D30D5D" w14:textId="77777777" w:rsidR="000A7526" w:rsidRDefault="000A7526"/>
        </w:tc>
      </w:tr>
      <w:tr w:rsidR="000A7526" w14:paraId="2C83A2F5" w14:textId="77777777" w:rsidTr="000A7526">
        <w:trPr>
          <w:trHeight w:val="316"/>
        </w:trPr>
        <w:tc>
          <w:tcPr>
            <w:tcW w:w="704" w:type="dxa"/>
          </w:tcPr>
          <w:p w14:paraId="404D761C" w14:textId="3911554E" w:rsidR="000A7526" w:rsidRDefault="000A7526">
            <w:r>
              <w:lastRenderedPageBreak/>
              <w:t xml:space="preserve">3. </w:t>
            </w:r>
          </w:p>
        </w:tc>
        <w:tc>
          <w:tcPr>
            <w:tcW w:w="8358" w:type="dxa"/>
          </w:tcPr>
          <w:p w14:paraId="76B8D9AC" w14:textId="77777777" w:rsidR="000A7526" w:rsidRDefault="000A7526"/>
        </w:tc>
      </w:tr>
      <w:tr w:rsidR="000A7526" w14:paraId="585B29B4" w14:textId="77777777" w:rsidTr="000A7526">
        <w:trPr>
          <w:trHeight w:val="316"/>
        </w:trPr>
        <w:tc>
          <w:tcPr>
            <w:tcW w:w="704" w:type="dxa"/>
          </w:tcPr>
          <w:p w14:paraId="510F5410" w14:textId="53E68DF8" w:rsidR="000A7526" w:rsidRDefault="000A7526">
            <w:r>
              <w:t xml:space="preserve">4. </w:t>
            </w:r>
          </w:p>
        </w:tc>
        <w:tc>
          <w:tcPr>
            <w:tcW w:w="8358" w:type="dxa"/>
          </w:tcPr>
          <w:p w14:paraId="5418D974" w14:textId="77777777" w:rsidR="000A7526" w:rsidRDefault="000A7526"/>
        </w:tc>
      </w:tr>
      <w:tr w:rsidR="000A7526" w14:paraId="305CE58F" w14:textId="77777777" w:rsidTr="000A7526">
        <w:trPr>
          <w:trHeight w:val="316"/>
        </w:trPr>
        <w:tc>
          <w:tcPr>
            <w:tcW w:w="704" w:type="dxa"/>
          </w:tcPr>
          <w:p w14:paraId="0C87AB50" w14:textId="28D747EF" w:rsidR="000A7526" w:rsidRDefault="000A7526">
            <w:r>
              <w:t xml:space="preserve">5. </w:t>
            </w:r>
          </w:p>
        </w:tc>
        <w:tc>
          <w:tcPr>
            <w:tcW w:w="8358" w:type="dxa"/>
          </w:tcPr>
          <w:p w14:paraId="4BC3C4AC" w14:textId="77777777" w:rsidR="000A7526" w:rsidRDefault="000A7526"/>
        </w:tc>
      </w:tr>
      <w:tr w:rsidR="000A7526" w14:paraId="3BEAE466" w14:textId="77777777" w:rsidTr="000A7526">
        <w:trPr>
          <w:trHeight w:val="316"/>
        </w:trPr>
        <w:tc>
          <w:tcPr>
            <w:tcW w:w="704" w:type="dxa"/>
          </w:tcPr>
          <w:p w14:paraId="4ABD91F8" w14:textId="721D8AC5" w:rsidR="000A7526" w:rsidRDefault="000A7526">
            <w:r>
              <w:t>6.</w:t>
            </w:r>
          </w:p>
        </w:tc>
        <w:tc>
          <w:tcPr>
            <w:tcW w:w="8358" w:type="dxa"/>
          </w:tcPr>
          <w:p w14:paraId="6595B919" w14:textId="77777777" w:rsidR="000A7526" w:rsidRDefault="000A7526"/>
        </w:tc>
      </w:tr>
      <w:tr w:rsidR="000A7526" w14:paraId="7F34506B" w14:textId="77777777" w:rsidTr="000A7526">
        <w:trPr>
          <w:trHeight w:val="316"/>
        </w:trPr>
        <w:tc>
          <w:tcPr>
            <w:tcW w:w="704" w:type="dxa"/>
          </w:tcPr>
          <w:p w14:paraId="19959E0B" w14:textId="35960A9E" w:rsidR="000A7526" w:rsidRDefault="000A7526">
            <w:r>
              <w:t>…</w:t>
            </w:r>
          </w:p>
        </w:tc>
        <w:tc>
          <w:tcPr>
            <w:tcW w:w="8358" w:type="dxa"/>
          </w:tcPr>
          <w:p w14:paraId="1BDCC312" w14:textId="77777777" w:rsidR="000A7526" w:rsidRDefault="000A7526"/>
        </w:tc>
      </w:tr>
    </w:tbl>
    <w:p w14:paraId="48E65B1C" w14:textId="77777777" w:rsidR="000A7526" w:rsidRDefault="000A752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0A7526" w14:paraId="465A3141" w14:textId="77777777" w:rsidTr="00B92A82">
        <w:tc>
          <w:tcPr>
            <w:tcW w:w="9062" w:type="dxa"/>
            <w:gridSpan w:val="2"/>
            <w:shd w:val="clear" w:color="auto" w:fill="FFE599" w:themeFill="accent4" w:themeFillTint="66"/>
          </w:tcPr>
          <w:p w14:paraId="3C132AB5" w14:textId="3AA2E6DC" w:rsidR="000A7526" w:rsidRPr="00B92A82" w:rsidRDefault="000A7526" w:rsidP="00B86C64">
            <w:pPr>
              <w:jc w:val="center"/>
              <w:rPr>
                <w:b/>
                <w:bCs/>
              </w:rPr>
            </w:pPr>
            <w:r w:rsidRPr="00B92A82">
              <w:rPr>
                <w:b/>
                <w:bCs/>
              </w:rPr>
              <w:t>PODPIS PROJEKTOVÉHO ZÁMĚRU</w:t>
            </w:r>
          </w:p>
        </w:tc>
      </w:tr>
      <w:tr w:rsidR="000A7526" w14:paraId="2BA3E997" w14:textId="77777777" w:rsidTr="000A7526">
        <w:trPr>
          <w:trHeight w:val="316"/>
        </w:trPr>
        <w:tc>
          <w:tcPr>
            <w:tcW w:w="3114" w:type="dxa"/>
          </w:tcPr>
          <w:p w14:paraId="0D2059BE" w14:textId="302D60CA" w:rsidR="000A7526" w:rsidRDefault="000A7526" w:rsidP="00B86C64">
            <w:r>
              <w:t>Datum</w:t>
            </w:r>
          </w:p>
        </w:tc>
        <w:tc>
          <w:tcPr>
            <w:tcW w:w="5948" w:type="dxa"/>
          </w:tcPr>
          <w:p w14:paraId="2D1F7A4F" w14:textId="77777777" w:rsidR="000A7526" w:rsidRDefault="000A7526" w:rsidP="00B86C64"/>
        </w:tc>
      </w:tr>
      <w:tr w:rsidR="000A7526" w14:paraId="17D6C4C7" w14:textId="77777777" w:rsidTr="000A7526">
        <w:trPr>
          <w:trHeight w:val="316"/>
        </w:trPr>
        <w:tc>
          <w:tcPr>
            <w:tcW w:w="3114" w:type="dxa"/>
          </w:tcPr>
          <w:p w14:paraId="4A4504DF" w14:textId="7923DC4A" w:rsidR="000A7526" w:rsidRDefault="000A7526" w:rsidP="00B86C64">
            <w:r>
              <w:t>Místo</w:t>
            </w:r>
          </w:p>
        </w:tc>
        <w:tc>
          <w:tcPr>
            <w:tcW w:w="5948" w:type="dxa"/>
          </w:tcPr>
          <w:p w14:paraId="54D8AFA2" w14:textId="77777777" w:rsidR="000A7526" w:rsidRDefault="000A7526" w:rsidP="00B86C64"/>
        </w:tc>
      </w:tr>
      <w:tr w:rsidR="000A7526" w14:paraId="609B7449" w14:textId="77777777" w:rsidTr="000A7526">
        <w:trPr>
          <w:trHeight w:val="316"/>
        </w:trPr>
        <w:tc>
          <w:tcPr>
            <w:tcW w:w="3114" w:type="dxa"/>
          </w:tcPr>
          <w:p w14:paraId="2547C17D" w14:textId="10F00399" w:rsidR="000A7526" w:rsidRDefault="000A7526" w:rsidP="00B86C64">
            <w:r>
              <w:t>Jméno statutárního zástupce/pověřeného zástupce</w:t>
            </w:r>
          </w:p>
        </w:tc>
        <w:tc>
          <w:tcPr>
            <w:tcW w:w="5948" w:type="dxa"/>
          </w:tcPr>
          <w:p w14:paraId="4CD69EEB" w14:textId="77777777" w:rsidR="000A7526" w:rsidRDefault="000A7526" w:rsidP="00B86C64"/>
        </w:tc>
      </w:tr>
      <w:tr w:rsidR="000A7526" w14:paraId="773A87BE" w14:textId="77777777" w:rsidTr="000A7526">
        <w:trPr>
          <w:trHeight w:val="316"/>
        </w:trPr>
        <w:tc>
          <w:tcPr>
            <w:tcW w:w="3114" w:type="dxa"/>
          </w:tcPr>
          <w:p w14:paraId="46C90955" w14:textId="3F6B96CD" w:rsidR="000A7526" w:rsidRDefault="000A7526" w:rsidP="00B86C64">
            <w:r w:rsidRPr="009A1C79">
              <w:rPr>
                <w:rFonts w:cstheme="minorHAnsi"/>
                <w:bCs/>
                <w:szCs w:val="20"/>
              </w:rPr>
              <w:t>Podpis statutárního zástupce/pověřeného zástupce (může být i elektronický podpis)</w:t>
            </w:r>
          </w:p>
        </w:tc>
        <w:tc>
          <w:tcPr>
            <w:tcW w:w="5948" w:type="dxa"/>
          </w:tcPr>
          <w:p w14:paraId="2977E28A" w14:textId="77777777" w:rsidR="000A7526" w:rsidRDefault="000A7526" w:rsidP="00B86C64"/>
        </w:tc>
      </w:tr>
    </w:tbl>
    <w:p w14:paraId="28A06FF5" w14:textId="77777777" w:rsidR="000A7526" w:rsidRDefault="000A7526"/>
    <w:sectPr w:rsidR="000A7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865A5" w14:textId="77777777" w:rsidR="009B79AC" w:rsidRDefault="009B79AC" w:rsidP="009B79AC">
      <w:pPr>
        <w:spacing w:after="0" w:line="240" w:lineRule="auto"/>
      </w:pPr>
      <w:r>
        <w:separator/>
      </w:r>
    </w:p>
  </w:endnote>
  <w:endnote w:type="continuationSeparator" w:id="0">
    <w:p w14:paraId="111CC75D" w14:textId="77777777" w:rsidR="009B79AC" w:rsidRDefault="009B79AC" w:rsidP="009B7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5038248"/>
      <w:docPartObj>
        <w:docPartGallery w:val="Page Numbers (Bottom of Page)"/>
        <w:docPartUnique/>
      </w:docPartObj>
    </w:sdtPr>
    <w:sdtEndPr/>
    <w:sdtContent>
      <w:p w14:paraId="3E7A6A3E" w14:textId="77777777" w:rsidR="00A861AD" w:rsidRDefault="00A861A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94AB1AC" w14:textId="77777777" w:rsidR="00A861AD" w:rsidRDefault="00A861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08B05" w14:textId="77777777" w:rsidR="009B79AC" w:rsidRDefault="009B79AC" w:rsidP="009B79AC">
      <w:pPr>
        <w:spacing w:after="0" w:line="240" w:lineRule="auto"/>
      </w:pPr>
      <w:r>
        <w:separator/>
      </w:r>
    </w:p>
  </w:footnote>
  <w:footnote w:type="continuationSeparator" w:id="0">
    <w:p w14:paraId="05B848AC" w14:textId="77777777" w:rsidR="009B79AC" w:rsidRDefault="009B79AC" w:rsidP="009B7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95F5B" w14:textId="17DFE9DC" w:rsidR="009B79AC" w:rsidRDefault="009B79AC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AD54E76" wp14:editId="687A4E16">
          <wp:simplePos x="0" y="0"/>
          <wp:positionH relativeFrom="column">
            <wp:posOffset>5269242</wp:posOffset>
          </wp:positionH>
          <wp:positionV relativeFrom="paragraph">
            <wp:posOffset>-62865</wp:posOffset>
          </wp:positionV>
          <wp:extent cx="762000" cy="344805"/>
          <wp:effectExtent l="0" t="0" r="0" b="0"/>
          <wp:wrapTight wrapText="bothSides">
            <wp:wrapPolygon edited="0">
              <wp:start x="0" y="0"/>
              <wp:lineTo x="0" y="20287"/>
              <wp:lineTo x="21060" y="20287"/>
              <wp:lineTo x="21060" y="0"/>
              <wp:lineTo x="0" y="0"/>
            </wp:wrapPolygon>
          </wp:wrapTight>
          <wp:docPr id="91124716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247161" name="Obrázek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520B0F2" wp14:editId="5037D71B">
          <wp:simplePos x="0" y="0"/>
          <wp:positionH relativeFrom="column">
            <wp:posOffset>-158115</wp:posOffset>
          </wp:positionH>
          <wp:positionV relativeFrom="paragraph">
            <wp:posOffset>-277495</wp:posOffset>
          </wp:positionV>
          <wp:extent cx="4709795" cy="640715"/>
          <wp:effectExtent l="0" t="0" r="0" b="6985"/>
          <wp:wrapTight wrapText="bothSides">
            <wp:wrapPolygon edited="0">
              <wp:start x="0" y="0"/>
              <wp:lineTo x="0" y="21193"/>
              <wp:lineTo x="21492" y="21193"/>
              <wp:lineTo x="2149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979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77C8B"/>
    <w:multiLevelType w:val="hybridMultilevel"/>
    <w:tmpl w:val="7B6E9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537A3"/>
    <w:multiLevelType w:val="hybridMultilevel"/>
    <w:tmpl w:val="68D42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726095">
    <w:abstractNumId w:val="0"/>
  </w:num>
  <w:num w:numId="2" w16cid:durableId="1014574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E58"/>
    <w:rsid w:val="000A7526"/>
    <w:rsid w:val="000B08F8"/>
    <w:rsid w:val="000D13DF"/>
    <w:rsid w:val="000D47B2"/>
    <w:rsid w:val="000E592B"/>
    <w:rsid w:val="000F6686"/>
    <w:rsid w:val="00100534"/>
    <w:rsid w:val="00161BB3"/>
    <w:rsid w:val="00187D63"/>
    <w:rsid w:val="001B64D7"/>
    <w:rsid w:val="001D3A47"/>
    <w:rsid w:val="001E29AF"/>
    <w:rsid w:val="001F352F"/>
    <w:rsid w:val="00203620"/>
    <w:rsid w:val="003C26F3"/>
    <w:rsid w:val="003E5A54"/>
    <w:rsid w:val="0048425D"/>
    <w:rsid w:val="004B2E47"/>
    <w:rsid w:val="004C38EC"/>
    <w:rsid w:val="004F5200"/>
    <w:rsid w:val="00576847"/>
    <w:rsid w:val="005C6E20"/>
    <w:rsid w:val="005D06C8"/>
    <w:rsid w:val="00614088"/>
    <w:rsid w:val="00650D99"/>
    <w:rsid w:val="00674E99"/>
    <w:rsid w:val="00695C0B"/>
    <w:rsid w:val="006F422C"/>
    <w:rsid w:val="007A5D4C"/>
    <w:rsid w:val="007C17A8"/>
    <w:rsid w:val="007E624E"/>
    <w:rsid w:val="007E65D5"/>
    <w:rsid w:val="007F2E58"/>
    <w:rsid w:val="007F41B1"/>
    <w:rsid w:val="00810313"/>
    <w:rsid w:val="0085251C"/>
    <w:rsid w:val="00875A77"/>
    <w:rsid w:val="008F46A5"/>
    <w:rsid w:val="0093316E"/>
    <w:rsid w:val="009B79AC"/>
    <w:rsid w:val="009E4F1E"/>
    <w:rsid w:val="00A70E96"/>
    <w:rsid w:val="00A71006"/>
    <w:rsid w:val="00A861AD"/>
    <w:rsid w:val="00AD5037"/>
    <w:rsid w:val="00B92A82"/>
    <w:rsid w:val="00BC4215"/>
    <w:rsid w:val="00C22560"/>
    <w:rsid w:val="00C240C2"/>
    <w:rsid w:val="00CB0676"/>
    <w:rsid w:val="00DB6BEE"/>
    <w:rsid w:val="00DB72BD"/>
    <w:rsid w:val="00DD79A9"/>
    <w:rsid w:val="00E6093D"/>
    <w:rsid w:val="00EF07FE"/>
    <w:rsid w:val="00EF1CA5"/>
    <w:rsid w:val="00F318B2"/>
    <w:rsid w:val="00F86AD8"/>
    <w:rsid w:val="00FE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7187D8B"/>
  <w15:chartTrackingRefBased/>
  <w15:docId w15:val="{F40A4650-1B03-44A3-8E2B-53986CB4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F2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7F2E58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qFormat/>
    <w:locked/>
    <w:rsid w:val="007F2E58"/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7F2E58"/>
    <w:rPr>
      <w:color w:val="0563C1" w:themeColor="hyperlink"/>
      <w:u w:val="single"/>
    </w:rPr>
  </w:style>
  <w:style w:type="paragraph" w:customStyle="1" w:styleId="Zkladnodstavec">
    <w:name w:val="[Základní odstavec]"/>
    <w:basedOn w:val="Normln"/>
    <w:uiPriority w:val="99"/>
    <w:rsid w:val="009B79A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kern w:val="0"/>
      <w:sz w:val="24"/>
      <w:szCs w:val="24"/>
      <w:lang w:eastAsia="ja-JP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B79AC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9B79AC"/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9B7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79AC"/>
  </w:style>
  <w:style w:type="paragraph" w:customStyle="1" w:styleId="Default">
    <w:name w:val="Default"/>
    <w:rsid w:val="003E5A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7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rop.mmr.cz/getmedia/3dfce452-82b3-4aa6-8315-aaf8ee18d107/48-Specificka-pravidla-VZDELAVANI-CLLD-v1.pdf.aspx?ext=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rop.mmr.cz/getmedia/caed70a1-d8e4-4b42-832d-04e0ffd930dd/Obecna-pravidla-2021-2027_verze-3.pdf.aspx?ext=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rop.mmr.cz/getmedia/3dfce452-82b3-4aa6-8315-aaf8ee18d107/48-Specificka-pravidla-VZDELAVANI-CLLD-v1.pdf.aspx?ext=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rop.mmr.cz/getmedia/caed70a1-d8e4-4b42-832d-04e0ffd930dd/Obecna-pravidla-2021-2027_verze-3.pdf.aspx?ext=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8</Pages>
  <Words>1297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MAS Vyškovsko, z.s.</cp:lastModifiedBy>
  <cp:revision>34</cp:revision>
  <cp:lastPrinted>2023-09-18T12:03:00Z</cp:lastPrinted>
  <dcterms:created xsi:type="dcterms:W3CDTF">2023-09-06T13:38:00Z</dcterms:created>
  <dcterms:modified xsi:type="dcterms:W3CDTF">2024-05-09T09:15:00Z</dcterms:modified>
</cp:coreProperties>
</file>